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46"/>
        <w:gridCol w:w="4003"/>
        <w:gridCol w:w="5607"/>
      </w:tblGrid>
      <w:tr w:rsidR="00A720C5" w:rsidRPr="00A720C5" w14:paraId="322D617D" w14:textId="77777777" w:rsidTr="00A720C5">
        <w:trPr>
          <w:trHeight w:val="45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503C3E43" w14:textId="77777777" w:rsidR="00A720C5" w:rsidRPr="00A720C5" w:rsidRDefault="00A720C5" w:rsidP="00A720C5">
            <w:pPr>
              <w:widowControl/>
              <w:spacing w:before="240" w:after="240"/>
              <w:jc w:val="center"/>
              <w:rPr>
                <w:rFonts w:ascii="標楷體" w:eastAsia="標楷體" w:hAnsi="標楷體" w:cs="新細明體"/>
                <w:kern w:val="0"/>
                <w:szCs w:val="24"/>
              </w:rPr>
            </w:pPr>
            <w:r w:rsidRPr="00A720C5">
              <w:rPr>
                <w:rFonts w:ascii="標楷體" w:eastAsia="標楷體" w:hAnsi="標楷體" w:cs="新細明體" w:hint="eastAsia"/>
                <w:b/>
                <w:bCs/>
                <w:color w:val="000000"/>
                <w:kern w:val="0"/>
                <w:sz w:val="36"/>
                <w:szCs w:val="36"/>
              </w:rPr>
              <w:t>桃園市中壢區中正國小114</w:t>
            </w:r>
            <w:proofErr w:type="gramStart"/>
            <w:r w:rsidRPr="00A720C5">
              <w:rPr>
                <w:rFonts w:ascii="標楷體" w:eastAsia="標楷體" w:hAnsi="標楷體" w:cs="新細明體" w:hint="eastAsia"/>
                <w:b/>
                <w:bCs/>
                <w:color w:val="000000"/>
                <w:kern w:val="0"/>
                <w:sz w:val="36"/>
                <w:szCs w:val="36"/>
              </w:rPr>
              <w:t>學年度班親</w:t>
            </w:r>
            <w:proofErr w:type="gramEnd"/>
            <w:r w:rsidRPr="00A720C5">
              <w:rPr>
                <w:rFonts w:ascii="標楷體" w:eastAsia="標楷體" w:hAnsi="標楷體" w:cs="新細明體" w:hint="eastAsia"/>
                <w:b/>
                <w:bCs/>
                <w:color w:val="000000"/>
                <w:kern w:val="0"/>
                <w:sz w:val="36"/>
                <w:szCs w:val="36"/>
              </w:rPr>
              <w:t>會家長意見</w:t>
            </w:r>
            <w:proofErr w:type="gramStart"/>
            <w:r w:rsidRPr="00A720C5">
              <w:rPr>
                <w:rFonts w:ascii="標楷體" w:eastAsia="標楷體" w:hAnsi="標楷體" w:cs="新細明體" w:hint="eastAsia"/>
                <w:b/>
                <w:bCs/>
                <w:color w:val="000000"/>
                <w:kern w:val="0"/>
                <w:sz w:val="36"/>
                <w:szCs w:val="36"/>
              </w:rPr>
              <w:t>彙整表</w:t>
            </w:r>
            <w:proofErr w:type="gramEnd"/>
          </w:p>
        </w:tc>
      </w:tr>
      <w:tr w:rsidR="00A720C5" w:rsidRPr="00A720C5" w14:paraId="08FEE974" w14:textId="77777777" w:rsidTr="00A720C5">
        <w:trPr>
          <w:trHeight w:val="1190"/>
        </w:trPr>
        <w:tc>
          <w:tcPr>
            <w:tcW w:w="846"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1201C763"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班級</w:t>
            </w:r>
          </w:p>
        </w:tc>
        <w:tc>
          <w:tcPr>
            <w:tcW w:w="4003"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694AE5AC"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建  議  事  項</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7959E6F9"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有 關 處 室 答 覆</w:t>
            </w:r>
          </w:p>
        </w:tc>
      </w:tr>
      <w:tr w:rsidR="00A720C5" w:rsidRPr="00A720C5" w14:paraId="43638B02" w14:textId="77777777" w:rsidTr="00A720C5">
        <w:trPr>
          <w:trHeight w:val="2243"/>
        </w:trPr>
        <w:tc>
          <w:tcPr>
            <w:tcW w:w="846"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364EB885"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207</w:t>
            </w:r>
          </w:p>
        </w:tc>
        <w:tc>
          <w:tcPr>
            <w:tcW w:w="4003"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050994B2"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小朋友回家反映教室很熱，因孩子</w:t>
            </w:r>
            <w:proofErr w:type="gramStart"/>
            <w:r w:rsidRPr="00A720C5">
              <w:rPr>
                <w:rFonts w:ascii="標楷體" w:eastAsia="標楷體" w:hAnsi="標楷體" w:cs="新細明體" w:hint="eastAsia"/>
                <w:color w:val="000000"/>
                <w:kern w:val="0"/>
                <w:sz w:val="28"/>
                <w:szCs w:val="28"/>
              </w:rPr>
              <w:t>有易汗體質</w:t>
            </w:r>
            <w:proofErr w:type="gramEnd"/>
            <w:r w:rsidRPr="00A720C5">
              <w:rPr>
                <w:rFonts w:ascii="標楷體" w:eastAsia="標楷體" w:hAnsi="標楷體" w:cs="新細明體" w:hint="eastAsia"/>
                <w:color w:val="000000"/>
                <w:kern w:val="0"/>
                <w:sz w:val="28"/>
                <w:szCs w:val="28"/>
              </w:rPr>
              <w:t>，皮膚過敏，搔癢坐不住，呈現煩躁的狀態，請問可以提早開冷氣的時間嗎?</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5B9A23FD" w14:textId="77777777" w:rsidR="00A720C5" w:rsidRPr="00A720C5" w:rsidRDefault="00A720C5" w:rsidP="00A720C5">
            <w:pPr>
              <w:widowControl/>
              <w:rPr>
                <w:rFonts w:ascii="標楷體" w:eastAsia="標楷體" w:hAnsi="標楷體" w:cs="新細明體"/>
                <w:kern w:val="0"/>
                <w:sz w:val="28"/>
                <w:szCs w:val="28"/>
              </w:rPr>
            </w:pPr>
            <w:r w:rsidRPr="00A720C5">
              <w:rPr>
                <w:rFonts w:ascii="標楷體" w:eastAsia="標楷體" w:hAnsi="標楷體" w:cs="新細明體" w:hint="eastAsia"/>
                <w:color w:val="FF0000"/>
                <w:kern w:val="0"/>
                <w:sz w:val="28"/>
                <w:szCs w:val="28"/>
              </w:rPr>
              <w:t>為了避免全校同時啟動冷氣電力，導致超出契約容量及電力</w:t>
            </w:r>
            <w:proofErr w:type="gramStart"/>
            <w:r w:rsidRPr="00A720C5">
              <w:rPr>
                <w:rFonts w:ascii="標楷體" w:eastAsia="標楷體" w:hAnsi="標楷體" w:cs="新細明體" w:hint="eastAsia"/>
                <w:color w:val="FF0000"/>
                <w:kern w:val="0"/>
                <w:sz w:val="28"/>
                <w:szCs w:val="28"/>
              </w:rPr>
              <w:t>負荷致跳電</w:t>
            </w:r>
            <w:proofErr w:type="gramEnd"/>
            <w:r w:rsidRPr="00A720C5">
              <w:rPr>
                <w:rFonts w:ascii="標楷體" w:eastAsia="標楷體" w:hAnsi="標楷體" w:cs="新細明體" w:hint="eastAsia"/>
                <w:color w:val="FF0000"/>
                <w:kern w:val="0"/>
                <w:sz w:val="28"/>
                <w:szCs w:val="28"/>
              </w:rPr>
              <w:t>.停電，學校規劃</w:t>
            </w:r>
            <w:proofErr w:type="gramStart"/>
            <w:r w:rsidRPr="00A720C5">
              <w:rPr>
                <w:rFonts w:ascii="標楷體" w:eastAsia="標楷體" w:hAnsi="標楷體" w:cs="新細明體" w:hint="eastAsia"/>
                <w:color w:val="FF0000"/>
                <w:kern w:val="0"/>
                <w:sz w:val="28"/>
                <w:szCs w:val="28"/>
              </w:rPr>
              <w:t>逐層依樓層</w:t>
            </w:r>
            <w:proofErr w:type="gramEnd"/>
            <w:r w:rsidRPr="00A720C5">
              <w:rPr>
                <w:rFonts w:ascii="標楷體" w:eastAsia="標楷體" w:hAnsi="標楷體" w:cs="新細明體" w:hint="eastAsia"/>
                <w:color w:val="FF0000"/>
                <w:kern w:val="0"/>
                <w:sz w:val="28"/>
                <w:szCs w:val="28"/>
              </w:rPr>
              <w:t>上至下順序開啟冷氣，若有特殊需求或特殊活動使用之空間，提出後，經學校評估契約容量及電力負荷後，若可行</w:t>
            </w:r>
            <w:proofErr w:type="gramStart"/>
            <w:r w:rsidRPr="00A720C5">
              <w:rPr>
                <w:rFonts w:ascii="標楷體" w:eastAsia="標楷體" w:hAnsi="標楷體" w:cs="新細明體" w:hint="eastAsia"/>
                <w:color w:val="FF0000"/>
                <w:kern w:val="0"/>
                <w:sz w:val="28"/>
                <w:szCs w:val="28"/>
              </w:rPr>
              <w:t>將做微幅</w:t>
            </w:r>
            <w:proofErr w:type="gramEnd"/>
            <w:r w:rsidRPr="00A720C5">
              <w:rPr>
                <w:rFonts w:ascii="標楷體" w:eastAsia="標楷體" w:hAnsi="標楷體" w:cs="新細明體" w:hint="eastAsia"/>
                <w:color w:val="FF0000"/>
                <w:kern w:val="0"/>
                <w:sz w:val="28"/>
                <w:szCs w:val="28"/>
              </w:rPr>
              <w:t>調整。</w:t>
            </w:r>
          </w:p>
        </w:tc>
      </w:tr>
      <w:tr w:rsidR="00A720C5" w:rsidRPr="00A720C5" w14:paraId="1CE35068" w14:textId="77777777" w:rsidTr="00A720C5">
        <w:trPr>
          <w:trHeight w:val="1155"/>
        </w:trPr>
        <w:tc>
          <w:tcPr>
            <w:tcW w:w="846"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5CD8AD5B"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605</w:t>
            </w:r>
          </w:p>
        </w:tc>
        <w:tc>
          <w:tcPr>
            <w:tcW w:w="4003" w:type="dxa"/>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7F7F6FE5"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希望課桌椅能儘快更新。</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56F49D59" w14:textId="77777777" w:rsidR="00A720C5" w:rsidRPr="00A720C5" w:rsidRDefault="00A720C5" w:rsidP="00A720C5">
            <w:pPr>
              <w:widowControl/>
              <w:ind w:firstLine="1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教育局已規劃逐年更新學校課桌椅，</w:t>
            </w:r>
          </w:p>
          <w:p w14:paraId="01455499" w14:textId="77777777" w:rsidR="00A720C5" w:rsidRPr="00A720C5" w:rsidRDefault="00A720C5" w:rsidP="00A720C5">
            <w:pPr>
              <w:widowControl/>
              <w:ind w:firstLine="1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今年學校將積極爭取優先更換605教</w:t>
            </w:r>
          </w:p>
          <w:p w14:paraId="5BCB2F52" w14:textId="77777777" w:rsidR="00A720C5" w:rsidRPr="00A720C5" w:rsidRDefault="00A720C5" w:rsidP="00A720C5">
            <w:pPr>
              <w:widowControl/>
              <w:ind w:firstLine="140"/>
              <w:rPr>
                <w:rFonts w:ascii="標楷體" w:eastAsia="標楷體" w:hAnsi="標楷體" w:cs="新細明體"/>
                <w:kern w:val="0"/>
                <w:sz w:val="28"/>
                <w:szCs w:val="28"/>
              </w:rPr>
            </w:pPr>
            <w:proofErr w:type="gramStart"/>
            <w:r w:rsidRPr="00A720C5">
              <w:rPr>
                <w:rFonts w:ascii="標楷體" w:eastAsia="標楷體" w:hAnsi="標楷體" w:cs="新細明體" w:hint="eastAsia"/>
                <w:color w:val="FF0000"/>
                <w:kern w:val="0"/>
                <w:sz w:val="28"/>
                <w:szCs w:val="28"/>
              </w:rPr>
              <w:t>室課桌椅</w:t>
            </w:r>
            <w:proofErr w:type="gramEnd"/>
            <w:r w:rsidRPr="00A720C5">
              <w:rPr>
                <w:rFonts w:ascii="標楷體" w:eastAsia="標楷體" w:hAnsi="標楷體" w:cs="新細明體" w:hint="eastAsia"/>
                <w:color w:val="FF0000"/>
                <w:kern w:val="0"/>
                <w:sz w:val="28"/>
                <w:szCs w:val="28"/>
              </w:rPr>
              <w:t>，列入優先更換名單。</w:t>
            </w:r>
          </w:p>
        </w:tc>
      </w:tr>
    </w:tbl>
    <w:p w14:paraId="5B0464E2" w14:textId="6291869B" w:rsidR="00A720C5" w:rsidRPr="00A720C5" w:rsidRDefault="00A720C5" w:rsidP="00A720C5">
      <w:pPr>
        <w:widowControl/>
        <w:spacing w:before="240" w:after="240"/>
        <w:rPr>
          <w:rFonts w:ascii="標楷體" w:eastAsia="標楷體" w:hAnsi="標楷體" w:cs="新細明體" w:hint="eastAsia"/>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4464"/>
        <w:gridCol w:w="5532"/>
      </w:tblGrid>
      <w:tr w:rsidR="00A720C5" w:rsidRPr="00A720C5" w14:paraId="0A27756D" w14:textId="77777777" w:rsidTr="00A720C5">
        <w:trPr>
          <w:trHeight w:val="1725"/>
        </w:trPr>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72EABE9C"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329F62E7"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家長建議共用的湯</w:t>
            </w:r>
            <w:proofErr w:type="gramStart"/>
            <w:r w:rsidRPr="00A720C5">
              <w:rPr>
                <w:rFonts w:ascii="標楷體" w:eastAsia="標楷體" w:hAnsi="標楷體" w:cs="新細明體" w:hint="eastAsia"/>
                <w:color w:val="000000"/>
                <w:kern w:val="0"/>
                <w:sz w:val="28"/>
                <w:szCs w:val="28"/>
              </w:rPr>
              <w:t>瓢飯匙等</w:t>
            </w:r>
            <w:proofErr w:type="gramEnd"/>
            <w:r w:rsidRPr="00A720C5">
              <w:rPr>
                <w:rFonts w:ascii="標楷體" w:eastAsia="標楷體" w:hAnsi="標楷體" w:cs="新細明體" w:hint="eastAsia"/>
                <w:color w:val="000000"/>
                <w:kern w:val="0"/>
                <w:sz w:val="28"/>
                <w:szCs w:val="28"/>
              </w:rPr>
              <w:t>用具，是否可以每天由學校廚房清洗後再送回各班，比較衛生。</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27A2180E"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1.已於9/22</w:t>
            </w:r>
            <w:proofErr w:type="gramStart"/>
            <w:r w:rsidRPr="00A720C5">
              <w:rPr>
                <w:rFonts w:ascii="標楷體" w:eastAsia="標楷體" w:hAnsi="標楷體" w:cs="新細明體" w:hint="eastAsia"/>
                <w:color w:val="FF0000"/>
                <w:kern w:val="0"/>
                <w:sz w:val="28"/>
                <w:szCs w:val="28"/>
              </w:rPr>
              <w:t>教師夕會中</w:t>
            </w:r>
            <w:proofErr w:type="gramEnd"/>
            <w:r w:rsidRPr="00A720C5">
              <w:rPr>
                <w:rFonts w:ascii="標楷體" w:eastAsia="標楷體" w:hAnsi="標楷體" w:cs="新細明體" w:hint="eastAsia"/>
                <w:color w:val="FF0000"/>
                <w:kern w:val="0"/>
                <w:sz w:val="28"/>
                <w:szCs w:val="28"/>
              </w:rPr>
              <w:t>，請老師指導學生注意午餐打飯菜餐具清潔與存放，勿與掃除用具相互影響以免造成汙染。</w:t>
            </w:r>
          </w:p>
          <w:p w14:paraId="1081864A"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2.營養師已規劃添置相關設施協助餐具置放處理方案，待相關經費</w:t>
            </w:r>
            <w:proofErr w:type="gramStart"/>
            <w:r w:rsidRPr="00A720C5">
              <w:rPr>
                <w:rFonts w:ascii="標楷體" w:eastAsia="標楷體" w:hAnsi="標楷體" w:cs="新細明體" w:hint="eastAsia"/>
                <w:color w:val="FF0000"/>
                <w:kern w:val="0"/>
                <w:sz w:val="28"/>
                <w:szCs w:val="28"/>
              </w:rPr>
              <w:t>挹</w:t>
            </w:r>
            <w:proofErr w:type="gramEnd"/>
            <w:r w:rsidRPr="00A720C5">
              <w:rPr>
                <w:rFonts w:ascii="標楷體" w:eastAsia="標楷體" w:hAnsi="標楷體" w:cs="新細明體" w:hint="eastAsia"/>
                <w:color w:val="FF0000"/>
                <w:kern w:val="0"/>
                <w:sz w:val="28"/>
                <w:szCs w:val="28"/>
              </w:rPr>
              <w:t>注後採購。</w:t>
            </w:r>
          </w:p>
          <w:p w14:paraId="54097702" w14:textId="77777777" w:rsidR="00A720C5" w:rsidRPr="00A720C5" w:rsidRDefault="00A720C5" w:rsidP="00A720C5">
            <w:pPr>
              <w:widowControl/>
              <w:rPr>
                <w:rFonts w:ascii="標楷體" w:eastAsia="標楷體" w:hAnsi="標楷體" w:cs="新細明體"/>
                <w:kern w:val="0"/>
                <w:sz w:val="28"/>
                <w:szCs w:val="28"/>
              </w:rPr>
            </w:pPr>
          </w:p>
        </w:tc>
      </w:tr>
      <w:tr w:rsidR="00A720C5" w:rsidRPr="00A720C5" w14:paraId="42E10673" w14:textId="77777777" w:rsidTr="00A720C5">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26D08714"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lastRenderedPageBreak/>
              <w:t>306</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28DAD1C0"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因孩子正值換牙階段，魷魚圈(腳)咬不動，能否換菜單呢?</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6DAD712A"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已告知營養師，注意設計菜單</w:t>
            </w:r>
            <w:proofErr w:type="gramStart"/>
            <w:r w:rsidRPr="00A720C5">
              <w:rPr>
                <w:rFonts w:ascii="標楷體" w:eastAsia="標楷體" w:hAnsi="標楷體" w:cs="新細明體" w:hint="eastAsia"/>
                <w:color w:val="FF0000"/>
                <w:kern w:val="0"/>
                <w:sz w:val="28"/>
                <w:szCs w:val="28"/>
              </w:rPr>
              <w:t>的實材烹煮</w:t>
            </w:r>
            <w:proofErr w:type="gramEnd"/>
            <w:r w:rsidRPr="00A720C5">
              <w:rPr>
                <w:rFonts w:ascii="標楷體" w:eastAsia="標楷體" w:hAnsi="標楷體" w:cs="新細明體" w:hint="eastAsia"/>
                <w:color w:val="FF0000"/>
                <w:kern w:val="0"/>
                <w:sz w:val="28"/>
                <w:szCs w:val="28"/>
              </w:rPr>
              <w:t>後進食是否能配合學生年齡。</w:t>
            </w:r>
          </w:p>
          <w:p w14:paraId="31DB3DDD" w14:textId="77777777" w:rsidR="00A720C5" w:rsidRPr="00A720C5" w:rsidRDefault="00A720C5" w:rsidP="00A720C5">
            <w:pPr>
              <w:widowControl/>
              <w:rPr>
                <w:rFonts w:ascii="標楷體" w:eastAsia="標楷體" w:hAnsi="標楷體" w:cs="新細明體"/>
                <w:kern w:val="0"/>
                <w:sz w:val="28"/>
                <w:szCs w:val="28"/>
              </w:rPr>
            </w:pPr>
          </w:p>
        </w:tc>
      </w:tr>
      <w:tr w:rsidR="00A720C5" w:rsidRPr="00A720C5" w14:paraId="4AC8BA76" w14:textId="77777777" w:rsidTr="00A720C5">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4DC14856"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605</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0B00EDED"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午餐口味太淡。</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3DB4590A"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FF0000"/>
                <w:kern w:val="0"/>
                <w:sz w:val="28"/>
                <w:szCs w:val="28"/>
              </w:rPr>
              <w:t>午餐口味須朝向大眾化、健康化、營養化處理，口味清淡確實對於飲食健康有較佳的表現。</w:t>
            </w:r>
          </w:p>
        </w:tc>
      </w:tr>
      <w:tr w:rsidR="00A720C5" w:rsidRPr="00A720C5" w14:paraId="086E280F" w14:textId="77777777" w:rsidTr="00A720C5">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11A614F1"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402</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2B7E0D63"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運動服材質略薄，希望能改善。</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1DD44C69" w14:textId="1EBD4EB2"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1.目前夏天氣候悶熱，夏季運動服輕薄材質適合熱天穿著。</w:t>
            </w:r>
          </w:p>
          <w:p w14:paraId="74840985"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FF0000"/>
                <w:kern w:val="0"/>
                <w:sz w:val="28"/>
                <w:szCs w:val="28"/>
              </w:rPr>
              <w:t>2.已告知運動服廠商，設計時注意衣服材質，能朝向大眾化、普遍化處理。</w:t>
            </w:r>
          </w:p>
        </w:tc>
      </w:tr>
    </w:tbl>
    <w:p w14:paraId="2F2409F5" w14:textId="3EBD2FA4" w:rsidR="00A720C5" w:rsidRPr="00A720C5" w:rsidRDefault="00A720C5" w:rsidP="00A720C5">
      <w:pPr>
        <w:widowControl/>
        <w:spacing w:before="240" w:after="240"/>
        <w:rPr>
          <w:rFonts w:ascii="標楷體" w:eastAsia="標楷體" w:hAnsi="標楷體" w:cs="新細明體" w:hint="eastAsia"/>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3039"/>
        <w:gridCol w:w="6957"/>
      </w:tblGrid>
      <w:tr w:rsidR="00A720C5" w:rsidRPr="00A720C5" w14:paraId="44C421A4" w14:textId="77777777" w:rsidTr="00A720C5">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6BD1D28D" w14:textId="77777777" w:rsidR="00A720C5" w:rsidRPr="00A720C5" w:rsidRDefault="00A720C5" w:rsidP="00A720C5">
            <w:pPr>
              <w:widowControl/>
              <w:spacing w:before="240" w:after="240"/>
              <w:jc w:val="center"/>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6B8759F7"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000000"/>
                <w:kern w:val="0"/>
                <w:sz w:val="28"/>
                <w:szCs w:val="28"/>
              </w:rPr>
              <w:t>課後照顧班放學用對講機容易造成家長等待過久等狀況，可否有其他輔助方案?</w:t>
            </w:r>
          </w:p>
        </w:tc>
        <w:tc>
          <w:tcPr>
            <w:tcW w:w="0" w:type="auto"/>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hideMark/>
          </w:tcPr>
          <w:p w14:paraId="4293448D" w14:textId="5F80CB0B"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t>A.經</w:t>
            </w:r>
            <w:proofErr w:type="gramStart"/>
            <w:r w:rsidRPr="00A720C5">
              <w:rPr>
                <w:rFonts w:ascii="標楷體" w:eastAsia="標楷體" w:hAnsi="標楷體" w:cs="Times New Roman"/>
                <w:color w:val="FF0000"/>
                <w:kern w:val="0"/>
                <w:sz w:val="28"/>
                <w:szCs w:val="28"/>
              </w:rPr>
              <w:t>詢問課照接送</w:t>
            </w:r>
            <w:proofErr w:type="gramEnd"/>
            <w:r w:rsidRPr="00A720C5">
              <w:rPr>
                <w:rFonts w:ascii="標楷體" w:eastAsia="標楷體" w:hAnsi="標楷體" w:cs="Times New Roman"/>
                <w:color w:val="FF0000"/>
                <w:kern w:val="0"/>
                <w:sz w:val="28"/>
                <w:szCs w:val="28"/>
              </w:rPr>
              <w:t>學生晚下來問題歸納如下:</w:t>
            </w:r>
          </w:p>
          <w:p w14:paraId="26B9BDC0" w14:textId="77777777" w:rsidR="00A720C5" w:rsidRPr="00A720C5" w:rsidRDefault="00A720C5" w:rsidP="00A720C5">
            <w:pPr>
              <w:widowControl/>
              <w:spacing w:before="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t>1.剛好遇到學生下課時間，學生不在教室無法聯絡，家長跟警衛告知後家長就不知去向，無法回應當下情況。</w:t>
            </w:r>
          </w:p>
          <w:p w14:paraId="3EB13123" w14:textId="77777777" w:rsidR="00A720C5" w:rsidRPr="00A720C5" w:rsidRDefault="00A720C5" w:rsidP="00A720C5">
            <w:pPr>
              <w:widowControl/>
              <w:spacing w:before="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t>2.老師有告知，但，</w:t>
            </w:r>
            <w:proofErr w:type="gramStart"/>
            <w:r w:rsidRPr="00A720C5">
              <w:rPr>
                <w:rFonts w:ascii="標楷體" w:eastAsia="標楷體" w:hAnsi="標楷體" w:cs="Times New Roman"/>
                <w:color w:val="FF0000"/>
                <w:kern w:val="0"/>
                <w:sz w:val="28"/>
                <w:szCs w:val="28"/>
              </w:rPr>
              <w:t>學生正忙其他</w:t>
            </w:r>
            <w:proofErr w:type="gramEnd"/>
            <w:r w:rsidRPr="00A720C5">
              <w:rPr>
                <w:rFonts w:ascii="標楷體" w:eastAsia="標楷體" w:hAnsi="標楷體" w:cs="Times New Roman"/>
                <w:color w:val="FF0000"/>
                <w:kern w:val="0"/>
                <w:sz w:val="28"/>
                <w:szCs w:val="28"/>
              </w:rPr>
              <w:t>事沒有聽見或學生邊下樓梯邊玩，導致到</w:t>
            </w:r>
            <w:proofErr w:type="gramStart"/>
            <w:r w:rsidRPr="00A720C5">
              <w:rPr>
                <w:rFonts w:ascii="標楷體" w:eastAsia="標楷體" w:hAnsi="標楷體" w:cs="Times New Roman"/>
                <w:color w:val="FF0000"/>
                <w:kern w:val="0"/>
                <w:sz w:val="28"/>
                <w:szCs w:val="28"/>
              </w:rPr>
              <w:t>校門口會花</w:t>
            </w:r>
            <w:proofErr w:type="gramEnd"/>
            <w:r w:rsidRPr="00A720C5">
              <w:rPr>
                <w:rFonts w:ascii="標楷體" w:eastAsia="標楷體" w:hAnsi="標楷體" w:cs="Times New Roman"/>
                <w:color w:val="FF0000"/>
                <w:kern w:val="0"/>
                <w:sz w:val="28"/>
                <w:szCs w:val="28"/>
              </w:rPr>
              <w:t>比較久時間。</w:t>
            </w:r>
          </w:p>
          <w:p w14:paraId="2EB6E302"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lastRenderedPageBreak/>
              <w:t>3.有時候家長講班級姓名太快警衛聽不清楚班級、姓名，造成廣播時班級姓名的誤植。</w:t>
            </w:r>
          </w:p>
          <w:p w14:paraId="392F8EA8"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t>B.解決方式:</w:t>
            </w:r>
          </w:p>
          <w:p w14:paraId="70808F15"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Times New Roman"/>
                <w:color w:val="FF0000"/>
                <w:kern w:val="0"/>
                <w:sz w:val="28"/>
                <w:szCs w:val="28"/>
              </w:rPr>
              <w:t>1.遇到孩子不在教室時，請家長不要先離開警衛室窗口，要等候校方協助確認。</w:t>
            </w:r>
          </w:p>
          <w:p w14:paraId="0EFE007C"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2.</w:t>
            </w:r>
            <w:r w:rsidRPr="00A720C5">
              <w:rPr>
                <w:rFonts w:ascii="標楷體" w:eastAsia="標楷體" w:hAnsi="標楷體" w:cs="Times New Roman"/>
                <w:color w:val="FF0000"/>
                <w:kern w:val="0"/>
                <w:sz w:val="28"/>
                <w:szCs w:val="28"/>
              </w:rPr>
              <w:t>可以由老師或警衛通知值班行政人員透過廣播或其他方式再次提醒學生加快腳步。</w:t>
            </w:r>
          </w:p>
          <w:p w14:paraId="41653F3B" w14:textId="77777777" w:rsidR="00A720C5" w:rsidRPr="00A720C5" w:rsidRDefault="00A720C5" w:rsidP="00A720C5">
            <w:pPr>
              <w:widowControl/>
              <w:spacing w:before="240" w:after="240"/>
              <w:rPr>
                <w:rFonts w:ascii="標楷體" w:eastAsia="標楷體" w:hAnsi="標楷體" w:cs="新細明體"/>
                <w:color w:val="FF0000"/>
                <w:kern w:val="0"/>
                <w:sz w:val="28"/>
                <w:szCs w:val="28"/>
              </w:rPr>
            </w:pPr>
            <w:r w:rsidRPr="00A720C5">
              <w:rPr>
                <w:rFonts w:ascii="標楷體" w:eastAsia="標楷體" w:hAnsi="標楷體" w:cs="新細明體" w:hint="eastAsia"/>
                <w:color w:val="FF0000"/>
                <w:kern w:val="0"/>
                <w:sz w:val="28"/>
                <w:szCs w:val="28"/>
              </w:rPr>
              <w:t>3.</w:t>
            </w:r>
            <w:r w:rsidRPr="00A720C5">
              <w:rPr>
                <w:rFonts w:ascii="標楷體" w:eastAsia="標楷體" w:hAnsi="標楷體" w:cs="Times New Roman"/>
                <w:color w:val="FF0000"/>
                <w:kern w:val="0"/>
                <w:sz w:val="28"/>
                <w:szCs w:val="28"/>
              </w:rPr>
              <w:t>請警衛接到家長資訊後，</w:t>
            </w:r>
            <w:r w:rsidRPr="00A720C5">
              <w:rPr>
                <w:rFonts w:ascii="標楷體" w:eastAsia="標楷體" w:hAnsi="標楷體" w:cs="Times New Roman"/>
                <w:b/>
                <w:bCs/>
                <w:color w:val="FF0000"/>
                <w:kern w:val="0"/>
                <w:sz w:val="28"/>
                <w:szCs w:val="28"/>
              </w:rPr>
              <w:t>再重複一遍</w:t>
            </w:r>
            <w:r w:rsidRPr="00A720C5">
              <w:rPr>
                <w:rFonts w:ascii="標楷體" w:eastAsia="標楷體" w:hAnsi="標楷體" w:cs="Times New Roman"/>
                <w:color w:val="FF0000"/>
                <w:kern w:val="0"/>
                <w:sz w:val="28"/>
                <w:szCs w:val="28"/>
              </w:rPr>
              <w:t>：「請問是三年三班王小明嗎？」讓家長確認，降低誤植。</w:t>
            </w:r>
          </w:p>
          <w:p w14:paraId="64379E63" w14:textId="77777777" w:rsidR="00A720C5" w:rsidRPr="00A720C5" w:rsidRDefault="00A720C5" w:rsidP="00A720C5">
            <w:pPr>
              <w:widowControl/>
              <w:spacing w:before="240" w:after="240"/>
              <w:rPr>
                <w:rFonts w:ascii="標楷體" w:eastAsia="標楷體" w:hAnsi="標楷體" w:cs="新細明體"/>
                <w:kern w:val="0"/>
                <w:sz w:val="28"/>
                <w:szCs w:val="28"/>
              </w:rPr>
            </w:pPr>
            <w:r w:rsidRPr="00A720C5">
              <w:rPr>
                <w:rFonts w:ascii="標楷體" w:eastAsia="標楷體" w:hAnsi="標楷體" w:cs="新細明體" w:hint="eastAsia"/>
                <w:color w:val="FF0000"/>
                <w:kern w:val="0"/>
                <w:sz w:val="28"/>
                <w:szCs w:val="28"/>
              </w:rPr>
              <w:t>4.</w:t>
            </w:r>
            <w:r w:rsidRPr="00A720C5">
              <w:rPr>
                <w:rFonts w:ascii="標楷體" w:eastAsia="標楷體" w:hAnsi="標楷體" w:cs="Times New Roman"/>
                <w:color w:val="FF0000"/>
                <w:kern w:val="0"/>
                <w:sz w:val="28"/>
                <w:szCs w:val="28"/>
              </w:rPr>
              <w:t>積極改善接送系統，從對講機升級為接送</w:t>
            </w:r>
            <w:r w:rsidRPr="00A720C5">
              <w:rPr>
                <w:rFonts w:ascii="標楷體" w:eastAsia="標楷體" w:hAnsi="標楷體" w:cs="新細明體" w:hint="eastAsia"/>
                <w:color w:val="FF0000"/>
                <w:kern w:val="0"/>
                <w:sz w:val="28"/>
                <w:szCs w:val="28"/>
              </w:rPr>
              <w:t>app</w:t>
            </w:r>
            <w:r w:rsidRPr="00A720C5">
              <w:rPr>
                <w:rFonts w:ascii="標楷體" w:eastAsia="標楷體" w:hAnsi="標楷體" w:cs="Times New Roman"/>
                <w:color w:val="FF0000"/>
                <w:kern w:val="0"/>
                <w:sz w:val="28"/>
                <w:szCs w:val="28"/>
              </w:rPr>
              <w:t>系統，只要掃瞄</w:t>
            </w:r>
            <w:proofErr w:type="spellStart"/>
            <w:r w:rsidRPr="00A720C5">
              <w:rPr>
                <w:rFonts w:ascii="標楷體" w:eastAsia="標楷體" w:hAnsi="標楷體" w:cs="新細明體" w:hint="eastAsia"/>
                <w:color w:val="FF0000"/>
                <w:kern w:val="0"/>
                <w:sz w:val="28"/>
                <w:szCs w:val="28"/>
              </w:rPr>
              <w:t>Qrcode</w:t>
            </w:r>
            <w:proofErr w:type="spellEnd"/>
            <w:r w:rsidRPr="00A720C5">
              <w:rPr>
                <w:rFonts w:ascii="標楷體" w:eastAsia="標楷體" w:hAnsi="標楷體" w:cs="Times New Roman"/>
                <w:color w:val="FF0000"/>
                <w:kern w:val="0"/>
                <w:sz w:val="28"/>
                <w:szCs w:val="28"/>
              </w:rPr>
              <w:t>，班級姓名就會連結到任教老師手機</w:t>
            </w:r>
            <w:proofErr w:type="gramStart"/>
            <w:r w:rsidRPr="00A720C5">
              <w:rPr>
                <w:rFonts w:ascii="標楷體" w:eastAsia="標楷體" w:hAnsi="標楷體" w:cs="Times New Roman"/>
                <w:color w:val="FF0000"/>
                <w:kern w:val="0"/>
                <w:sz w:val="28"/>
                <w:szCs w:val="28"/>
              </w:rPr>
              <w:t>及觸屏</w:t>
            </w:r>
            <w:proofErr w:type="gramEnd"/>
            <w:r w:rsidRPr="00A720C5">
              <w:rPr>
                <w:rFonts w:ascii="標楷體" w:eastAsia="標楷體" w:hAnsi="標楷體" w:cs="Times New Roman"/>
                <w:color w:val="FF0000"/>
                <w:kern w:val="0"/>
                <w:sz w:val="28"/>
                <w:szCs w:val="28"/>
              </w:rPr>
              <w:t>，即時讓師生知道，也讓警衛可以有多餘時間聯繫老師處理個案情況。</w:t>
            </w:r>
          </w:p>
        </w:tc>
      </w:tr>
    </w:tbl>
    <w:p w14:paraId="6C58DC23" w14:textId="4300D160" w:rsidR="00A720C5" w:rsidRPr="00A720C5" w:rsidRDefault="00A720C5" w:rsidP="00A720C5">
      <w:pPr>
        <w:widowControl/>
        <w:spacing w:before="240" w:after="240"/>
        <w:rPr>
          <w:rFonts w:ascii="標楷體" w:eastAsia="標楷體" w:hAnsi="標楷體" w:cs="新細明體" w:hint="eastAsia"/>
          <w:kern w:val="0"/>
          <w:sz w:val="28"/>
          <w:szCs w:val="28"/>
        </w:rPr>
      </w:pPr>
    </w:p>
    <w:sectPr w:rsidR="00A720C5" w:rsidRPr="00A720C5" w:rsidSect="00A720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C5"/>
    <w:rsid w:val="00A72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5EA4"/>
  <w15:chartTrackingRefBased/>
  <w15:docId w15:val="{C809979A-87C0-4D33-816E-178F90A5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EEC3-600F-4E3D-8845-7578452C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育茹 劉</dc:creator>
  <cp:keywords/>
  <dc:description/>
  <cp:lastModifiedBy>育茹 劉</cp:lastModifiedBy>
  <cp:revision>1</cp:revision>
  <dcterms:created xsi:type="dcterms:W3CDTF">2025-09-22T01:07:00Z</dcterms:created>
  <dcterms:modified xsi:type="dcterms:W3CDTF">2025-09-22T01:12:00Z</dcterms:modified>
</cp:coreProperties>
</file>