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proofErr w:type="gramStart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proofErr w:type="gramEnd"/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bookmarkEnd w:id="0"/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共好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作共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階段間的連貫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統整，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深入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</w:t>
      </w:r>
      <w:proofErr w:type="gramStart"/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共備實</w:t>
      </w:r>
      <w:proofErr w:type="gramEnd"/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</w:t>
      </w:r>
      <w:proofErr w:type="gramStart"/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proofErr w:type="gramEnd"/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proofErr w:type="gramStart"/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proofErr w:type="gramEnd"/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proofErr w:type="gramStart"/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proofErr w:type="gramEnd"/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</w:t>
      </w:r>
      <w:proofErr w:type="gramStart"/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準</w:t>
      </w:r>
      <w:proofErr w:type="gramEnd"/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proofErr w:type="gramStart"/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  <w:proofErr w:type="gramEnd"/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</w:t>
      </w:r>
      <w:proofErr w:type="gramStart"/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採線上</w:t>
      </w:r>
      <w:proofErr w:type="gramEnd"/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</w:t>
      </w:r>
      <w:proofErr w:type="gramStart"/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止</w:t>
      </w:r>
      <w:proofErr w:type="gramEnd"/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proofErr w:type="gramStart"/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</w:t>
      </w:r>
      <w:proofErr w:type="gramEnd"/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proofErr w:type="gramStart"/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</w:t>
            </w:r>
            <w:proofErr w:type="gramEnd"/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proofErr w:type="gramStart"/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</w:t>
            </w:r>
            <w:proofErr w:type="gramEnd"/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</w:t>
      </w:r>
      <w:proofErr w:type="gramStart"/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教師教師</w:t>
      </w:r>
      <w:proofErr w:type="gramEnd"/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proofErr w:type="gramStart"/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proofErr w:type="gramEnd"/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</w:t>
      </w:r>
      <w:proofErr w:type="gramStart"/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惠予公</w:t>
      </w:r>
      <w:proofErr w:type="gramEnd"/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</w:t>
      </w:r>
      <w:proofErr w:type="gramStart"/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核予公</w:t>
      </w:r>
      <w:proofErr w:type="gramEnd"/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</w:t>
      </w:r>
      <w:proofErr w:type="gramStart"/>
      <w:r>
        <w:rPr>
          <w:rFonts w:ascii="標楷體" w:eastAsia="標楷體" w:hAnsi="標楷體" w:cs="Arial" w:hint="eastAsia"/>
          <w:sz w:val="28"/>
          <w:szCs w:val="24"/>
          <w:lang w:eastAsia="zh-TW"/>
        </w:rPr>
        <w:t>優予敘獎</w:t>
      </w:r>
      <w:proofErr w:type="gramEnd"/>
      <w:r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</w:t>
      </w:r>
      <w:proofErr w:type="gramStart"/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學員停永慶</w:t>
      </w:r>
      <w:proofErr w:type="gramEnd"/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proofErr w:type="gramStart"/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proofErr w:type="gramEnd"/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嘉義系統交流道 → 82 號快速道路往西向太保、東石方向 → 祥和交流道下快速道路 → 往嘉義縣政府方向 → 學府路 → 經嘉</w:t>
            </w:r>
            <w:proofErr w:type="gramStart"/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朴</w:t>
            </w:r>
            <w:proofErr w:type="gramEnd"/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水上系統 交流道→ 82 號快速道路往往西向太保、東石方向 → 祥和交流道下快速道路 → 往嘉義縣政府方向 → 學府路 → 經嘉</w:t>
            </w:r>
            <w:proofErr w:type="gramStart"/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朴</w:t>
            </w:r>
            <w:proofErr w:type="gramEnd"/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</w:t>
      </w:r>
      <w:proofErr w:type="gramStart"/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處教發科</w:t>
      </w:r>
      <w:proofErr w:type="gramEnd"/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7CDB6" w14:textId="77777777" w:rsidR="00597554" w:rsidRDefault="00597554" w:rsidP="006B28BA">
      <w:r>
        <w:separator/>
      </w:r>
    </w:p>
  </w:endnote>
  <w:endnote w:type="continuationSeparator" w:id="0">
    <w:p w14:paraId="739E0918" w14:textId="77777777" w:rsidR="00597554" w:rsidRDefault="00597554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AB" w:rsidRPr="00F969A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6549B" w14:textId="77777777" w:rsidR="00597554" w:rsidRDefault="00597554" w:rsidP="006B28BA">
      <w:r>
        <w:separator/>
      </w:r>
    </w:p>
  </w:footnote>
  <w:footnote w:type="continuationSeparator" w:id="0">
    <w:p w14:paraId="204C2119" w14:textId="77777777" w:rsidR="00597554" w:rsidRDefault="00597554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C5988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97554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892C-4777-4C28-832D-D4B3D793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2020-11-05T01:52:00Z</cp:lastPrinted>
  <dcterms:created xsi:type="dcterms:W3CDTF">2022-01-16T09:48:00Z</dcterms:created>
  <dcterms:modified xsi:type="dcterms:W3CDTF">2022-01-16T09:48:00Z</dcterms:modified>
</cp:coreProperties>
</file>