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46" w:rsidRDefault="00781A88" w:rsidP="009A6046">
      <w:pPr>
        <w:spacing w:line="400" w:lineRule="exact"/>
        <w:jc w:val="center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 w:hint="eastAsia"/>
          <w:b/>
          <w:sz w:val="28"/>
          <w:szCs w:val="36"/>
        </w:rPr>
        <w:t>桃園</w:t>
      </w:r>
      <w:r w:rsidRPr="00781A88">
        <w:rPr>
          <w:rFonts w:ascii="標楷體" w:eastAsia="標楷體" w:hint="eastAsia"/>
          <w:b/>
          <w:sz w:val="28"/>
          <w:szCs w:val="36"/>
        </w:rPr>
        <w:t>市11</w:t>
      </w:r>
      <w:r w:rsidR="00A7024A">
        <w:rPr>
          <w:rFonts w:ascii="標楷體" w:eastAsia="標楷體" w:hint="eastAsia"/>
          <w:b/>
          <w:sz w:val="28"/>
          <w:szCs w:val="36"/>
        </w:rPr>
        <w:t>1</w:t>
      </w:r>
      <w:r w:rsidRPr="00781A88">
        <w:rPr>
          <w:rFonts w:ascii="標楷體" w:eastAsia="標楷體" w:hint="eastAsia"/>
          <w:b/>
          <w:sz w:val="28"/>
          <w:szCs w:val="36"/>
        </w:rPr>
        <w:t>學年度「學校本位國際教育精進計畫（SIEP）」研發社群</w:t>
      </w:r>
    </w:p>
    <w:p w:rsidR="0016403A" w:rsidRDefault="00781A88" w:rsidP="007D0B7C">
      <w:pPr>
        <w:spacing w:line="400" w:lineRule="exact"/>
        <w:jc w:val="center"/>
        <w:rPr>
          <w:rFonts w:ascii="標楷體" w:eastAsia="標楷體"/>
          <w:b/>
          <w:sz w:val="28"/>
          <w:szCs w:val="36"/>
        </w:rPr>
      </w:pPr>
      <w:bookmarkStart w:id="0" w:name="_GoBack"/>
      <w:r w:rsidRPr="00781A88">
        <w:rPr>
          <w:rFonts w:ascii="標楷體" w:eastAsia="標楷體" w:hint="eastAsia"/>
          <w:b/>
          <w:sz w:val="28"/>
          <w:szCs w:val="36"/>
        </w:rPr>
        <w:t>實施計畫</w:t>
      </w:r>
      <w:r w:rsidR="009A6046">
        <w:rPr>
          <w:rFonts w:ascii="標楷體" w:eastAsia="標楷體" w:hint="eastAsia"/>
          <w:b/>
          <w:sz w:val="28"/>
          <w:szCs w:val="36"/>
        </w:rPr>
        <w:t>申請書</w:t>
      </w:r>
      <w:bookmarkEnd w:id="0"/>
    </w:p>
    <w:p w:rsidR="00C0252F" w:rsidRDefault="00C0252F" w:rsidP="007D0B7C">
      <w:pPr>
        <w:spacing w:line="400" w:lineRule="exact"/>
        <w:jc w:val="center"/>
        <w:rPr>
          <w:rFonts w:ascii="標楷體" w:eastAsia="標楷體" w:hint="eastAsia"/>
          <w:b/>
          <w:sz w:val="28"/>
          <w:szCs w:val="36"/>
        </w:rPr>
      </w:pPr>
    </w:p>
    <w:p w:rsidR="00A32877" w:rsidRPr="001147F7" w:rsidRDefault="00A32877" w:rsidP="009A6046">
      <w:pPr>
        <w:spacing w:line="400" w:lineRule="exact"/>
        <w:rPr>
          <w:rFonts w:ascii="標楷體" w:eastAsia="標楷體" w:hAnsi="標楷體"/>
          <w:b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</w:p>
    <w:p w:rsidR="00781A88" w:rsidRPr="00583C1D" w:rsidRDefault="00583C1D" w:rsidP="00583C1D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781A88" w:rsidRPr="00583C1D">
        <w:rPr>
          <w:rFonts w:ascii="標楷體" w:eastAsia="標楷體" w:hAnsi="標楷體"/>
        </w:rPr>
        <w:t>教育部中小學國際教育白皮書2.0。</w:t>
      </w:r>
    </w:p>
    <w:p w:rsidR="00A32877" w:rsidRPr="00781A88" w:rsidRDefault="00583C1D" w:rsidP="00583C1D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二、</w:t>
      </w:r>
      <w:r w:rsidR="00781A88">
        <w:rPr>
          <w:rFonts w:ascii="標楷體" w:eastAsia="標楷體" w:hAnsi="標楷體" w:hint="eastAsia"/>
        </w:rPr>
        <w:t>桃園</w:t>
      </w:r>
      <w:r w:rsidR="00781A88">
        <w:rPr>
          <w:rFonts w:ascii="標楷體" w:eastAsia="標楷體" w:hAnsi="標楷體"/>
        </w:rPr>
        <w:t>市</w:t>
      </w:r>
      <w:proofErr w:type="gramStart"/>
      <w:r w:rsidR="00781A88">
        <w:rPr>
          <w:rFonts w:ascii="標楷體" w:eastAsia="標楷體" w:hAnsi="標楷體"/>
        </w:rPr>
        <w:t>11</w:t>
      </w:r>
      <w:r w:rsidR="00A7024A">
        <w:rPr>
          <w:rFonts w:ascii="標楷體" w:eastAsia="標楷體" w:hAnsi="標楷體" w:hint="eastAsia"/>
        </w:rPr>
        <w:t>1</w:t>
      </w:r>
      <w:proofErr w:type="gramEnd"/>
      <w:r w:rsidR="00781A88">
        <w:rPr>
          <w:rFonts w:ascii="標楷體" w:eastAsia="標楷體" w:hAnsi="標楷體"/>
        </w:rPr>
        <w:t>年度國際教育地方</w:t>
      </w:r>
      <w:proofErr w:type="gramStart"/>
      <w:r w:rsidR="00781A88">
        <w:rPr>
          <w:rFonts w:ascii="標楷體" w:eastAsia="標楷體" w:hAnsi="標楷體"/>
        </w:rPr>
        <w:t>培力</w:t>
      </w:r>
      <w:proofErr w:type="gramEnd"/>
      <w:r w:rsidR="00781A88">
        <w:rPr>
          <w:rFonts w:ascii="標楷體" w:eastAsia="標楷體" w:hAnsi="標楷體"/>
        </w:rPr>
        <w:t>團(IELCG)工作計畫。</w:t>
      </w:r>
    </w:p>
    <w:p w:rsidR="00A32877" w:rsidRPr="001147F7" w:rsidRDefault="00A32877" w:rsidP="00A32877">
      <w:pPr>
        <w:spacing w:line="400" w:lineRule="exact"/>
        <w:jc w:val="both"/>
        <w:rPr>
          <w:rFonts w:ascii="標楷體" w:eastAsia="標楷體" w:hAnsi="標楷體"/>
          <w:b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貳、目標：</w:t>
      </w:r>
    </w:p>
    <w:p w:rsidR="00781A88" w:rsidRDefault="00781A88" w:rsidP="00781A88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一、提升本市學校之國際教育創發與推廣風氣。</w:t>
      </w:r>
    </w:p>
    <w:p w:rsidR="00781A88" w:rsidRPr="00583C1D" w:rsidRDefault="00781A88" w:rsidP="00583C1D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二、促進本市學校交流SIEP研發成果之擴散效益。</w:t>
      </w:r>
    </w:p>
    <w:p w:rsidR="00A32877" w:rsidRPr="001147F7" w:rsidRDefault="00A32877" w:rsidP="00A32877">
      <w:pPr>
        <w:spacing w:line="40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參、辦理單位：</w:t>
      </w:r>
    </w:p>
    <w:p w:rsidR="00583C1D" w:rsidRDefault="00583C1D" w:rsidP="00583C1D">
      <w:pPr>
        <w:pStyle w:val="a4"/>
        <w:numPr>
          <w:ilvl w:val="0"/>
          <w:numId w:val="8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指導單位：教育部國民及學前教育署</w:t>
      </w:r>
    </w:p>
    <w:p w:rsidR="00583C1D" w:rsidRDefault="00583C1D" w:rsidP="00583C1D">
      <w:pPr>
        <w:pStyle w:val="a4"/>
        <w:numPr>
          <w:ilvl w:val="0"/>
          <w:numId w:val="8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r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市政府教育局</w:t>
      </w:r>
    </w:p>
    <w:p w:rsidR="00583C1D" w:rsidRDefault="00583C1D" w:rsidP="00583C1D">
      <w:pPr>
        <w:pStyle w:val="a4"/>
        <w:numPr>
          <w:ilvl w:val="0"/>
          <w:numId w:val="8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 w:rsidRPr="00583C1D">
        <w:rPr>
          <w:rFonts w:ascii="標楷體" w:eastAsia="標楷體" w:hAnsi="標楷體"/>
        </w:rPr>
        <w:t>承辦單位：</w:t>
      </w:r>
      <w:r>
        <w:rPr>
          <w:rFonts w:ascii="標楷體" w:eastAsia="標楷體" w:hAnsi="標楷體" w:hint="eastAsia"/>
        </w:rPr>
        <w:t>桃園</w:t>
      </w:r>
      <w:r w:rsidRPr="00583C1D">
        <w:rPr>
          <w:rFonts w:ascii="標楷體" w:eastAsia="標楷體" w:hAnsi="標楷體"/>
        </w:rPr>
        <w:t>市</w:t>
      </w:r>
      <w:r>
        <w:rPr>
          <w:rFonts w:ascii="標楷體" w:eastAsia="標楷體" w:hAnsi="標楷體" w:hint="eastAsia"/>
        </w:rPr>
        <w:t>立幸福國民中學</w:t>
      </w:r>
    </w:p>
    <w:p w:rsidR="00583C1D" w:rsidRDefault="00583C1D" w:rsidP="00583C1D">
      <w:pPr>
        <w:spacing w:line="40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</w:t>
      </w: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583C1D">
        <w:rPr>
          <w:rFonts w:ascii="標楷體" w:eastAsia="標楷體" w:hAnsi="標楷體" w:cs="標楷體"/>
          <w:b/>
          <w:bCs/>
          <w:sz w:val="28"/>
          <w:szCs w:val="28"/>
        </w:rPr>
        <w:t>申請對象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583C1D" w:rsidRDefault="00583C1D" w:rsidP="00583C1D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一、本市11</w:t>
      </w:r>
      <w:r w:rsidR="00A7024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學年度SIEP計畫補助通過學校，務必提出申請。</w:t>
      </w:r>
    </w:p>
    <w:p w:rsidR="00583C1D" w:rsidRDefault="00583C1D" w:rsidP="00583C1D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二、學校本位課程具國際教育内涵之本市所屬高級中學、國民中學及國民小學。</w:t>
      </w:r>
    </w:p>
    <w:p w:rsidR="00015A5B" w:rsidRDefault="00A7024A" w:rsidP="00A32877">
      <w:pPr>
        <w:spacing w:line="400" w:lineRule="exact"/>
        <w:jc w:val="both"/>
        <w:rPr>
          <w:rFonts w:ascii="標楷體" w:eastAsia="標楷體" w:hAnsi="標楷體" w:cs="標楷體" w:hint="eastAsia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="00A32877"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、辦理</w:t>
      </w:r>
      <w:proofErr w:type="gramStart"/>
      <w:r w:rsidR="003129DD">
        <w:rPr>
          <w:rFonts w:ascii="標楷體" w:eastAsia="標楷體" w:hAnsi="標楷體" w:cs="標楷體" w:hint="eastAsia"/>
          <w:b/>
          <w:bCs/>
          <w:sz w:val="28"/>
          <w:szCs w:val="28"/>
        </w:rPr>
        <w:t>方式暨</w:t>
      </w:r>
      <w:r w:rsidR="006E6338">
        <w:rPr>
          <w:rFonts w:ascii="標楷體" w:eastAsia="標楷體" w:hAnsi="標楷體" w:cs="標楷體" w:hint="eastAsia"/>
          <w:b/>
          <w:bCs/>
          <w:sz w:val="28"/>
          <w:szCs w:val="28"/>
        </w:rPr>
        <w:t>時程</w:t>
      </w:r>
      <w:proofErr w:type="gramEnd"/>
      <w:r w:rsidR="00A32877"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3969"/>
        <w:gridCol w:w="1275"/>
      </w:tblGrid>
      <w:tr w:rsidR="00AA4D41" w:rsidRPr="00727CE1" w:rsidTr="00AA4D41">
        <w:tc>
          <w:tcPr>
            <w:tcW w:w="709" w:type="dxa"/>
            <w:shd w:val="clear" w:color="auto" w:fill="auto"/>
          </w:tcPr>
          <w:p w:rsidR="00AA4D41" w:rsidRPr="00727CE1" w:rsidRDefault="00AA4D41" w:rsidP="00AA4D41">
            <w:pPr>
              <w:spacing w:line="400" w:lineRule="exact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1559" w:type="dxa"/>
            <w:shd w:val="clear" w:color="auto" w:fill="auto"/>
          </w:tcPr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計畫名稱</w:t>
            </w:r>
          </w:p>
        </w:tc>
        <w:tc>
          <w:tcPr>
            <w:tcW w:w="1560" w:type="dxa"/>
            <w:shd w:val="clear" w:color="auto" w:fill="auto"/>
          </w:tcPr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辦理日期</w:t>
            </w:r>
          </w:p>
        </w:tc>
        <w:tc>
          <w:tcPr>
            <w:tcW w:w="3969" w:type="dxa"/>
            <w:shd w:val="clear" w:color="auto" w:fill="auto"/>
          </w:tcPr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重要說明</w:t>
            </w:r>
          </w:p>
        </w:tc>
        <w:tc>
          <w:tcPr>
            <w:tcW w:w="1275" w:type="dxa"/>
          </w:tcPr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</w:tr>
      <w:tr w:rsidR="00AA4D41" w:rsidRPr="00727CE1" w:rsidTr="00AA4D41">
        <w:trPr>
          <w:trHeight w:val="1166"/>
        </w:trPr>
        <w:tc>
          <w:tcPr>
            <w:tcW w:w="709" w:type="dxa"/>
            <w:vMerge w:val="restart"/>
            <w:shd w:val="clear" w:color="auto" w:fill="auto"/>
          </w:tcPr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學習社群申請</w:t>
            </w:r>
          </w:p>
        </w:tc>
        <w:tc>
          <w:tcPr>
            <w:tcW w:w="1560" w:type="dxa"/>
            <w:shd w:val="clear" w:color="auto" w:fill="auto"/>
          </w:tcPr>
          <w:p w:rsidR="00AA4D4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即日起</w:t>
            </w:r>
          </w:p>
          <w:p w:rsidR="00AA4D41" w:rsidRDefault="00AA4D41" w:rsidP="00AA4D41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>
              <w:rPr>
                <w:rFonts w:ascii="華康少女文字W7(P)" w:eastAsia="華康少女文字W7(P)" w:hAnsi="標楷體" w:cs="標楷體" w:hint="eastAsia"/>
                <w:bCs/>
              </w:rPr>
              <w:t>〜</w:t>
            </w:r>
            <w:r>
              <w:rPr>
                <w:rFonts w:ascii="標楷體" w:eastAsia="標楷體" w:hAnsi="標楷體" w:cs="標楷體" w:hint="eastAsia"/>
                <w:bCs/>
              </w:rPr>
              <w:t>111.</w:t>
            </w:r>
            <w:r w:rsidR="00636FDE">
              <w:rPr>
                <w:rFonts w:ascii="標楷體" w:eastAsia="標楷體" w:hAnsi="標楷體" w:cs="標楷體" w:hint="eastAsia"/>
                <w:bCs/>
              </w:rPr>
              <w:t>9</w:t>
            </w:r>
            <w:r>
              <w:rPr>
                <w:rFonts w:ascii="標楷體" w:eastAsia="標楷體" w:hAnsi="標楷體" w:cs="標楷體" w:hint="eastAsia"/>
                <w:bCs/>
              </w:rPr>
              <w:t>.</w:t>
            </w:r>
            <w:r w:rsidR="00E3524B">
              <w:rPr>
                <w:rFonts w:ascii="標楷體" w:eastAsia="標楷體" w:hAnsi="標楷體" w:cs="標楷體" w:hint="eastAsia"/>
                <w:bCs/>
              </w:rPr>
              <w:t>16</w:t>
            </w:r>
          </w:p>
          <w:p w:rsidR="0080400E" w:rsidRPr="00727CE1" w:rsidRDefault="0080400E" w:rsidP="00AA4D41">
            <w:pPr>
              <w:spacing w:line="400" w:lineRule="exact"/>
              <w:rPr>
                <w:rFonts w:ascii="標楷體" w:eastAsia="標楷體" w:hAnsi="標楷體" w:cs="標楷體" w:hint="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(星期五)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A4D41" w:rsidRPr="00727CE1" w:rsidRDefault="00AA4D41" w:rsidP="00465D25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1.</w:t>
            </w:r>
            <w:r w:rsidR="00465D25">
              <w:rPr>
                <w:rFonts w:ascii="標楷體" w:eastAsia="標楷體" w:hAnsi="標楷體" w:cs="標楷體" w:hint="eastAsia"/>
                <w:bCs/>
              </w:rPr>
              <w:t>全市學校提出S</w:t>
            </w:r>
            <w:r w:rsidR="00465D25">
              <w:rPr>
                <w:rFonts w:ascii="標楷體" w:eastAsia="標楷體" w:hAnsi="標楷體" w:cs="標楷體"/>
                <w:bCs/>
              </w:rPr>
              <w:t>IEP</w:t>
            </w:r>
            <w:r w:rsidR="00465D25">
              <w:rPr>
                <w:rFonts w:ascii="標楷體" w:eastAsia="標楷體" w:hAnsi="標楷體" w:cs="標楷體" w:hint="eastAsia"/>
                <w:bCs/>
              </w:rPr>
              <w:t>研發學習社群申請，</w:t>
            </w:r>
            <w:r w:rsidRPr="00727CE1">
              <w:rPr>
                <w:rFonts w:ascii="標楷體" w:eastAsia="標楷體" w:hAnsi="標楷體" w:cs="標楷體" w:hint="eastAsia"/>
                <w:bCs/>
              </w:rPr>
              <w:t>每校以1群為原則</w:t>
            </w:r>
            <w:r w:rsidRPr="008142E7">
              <w:rPr>
                <w:rFonts w:ascii="標楷體" w:eastAsia="標楷體" w:hAnsi="標楷體" w:cs="標楷體" w:hint="eastAsia"/>
                <w:bCs/>
              </w:rPr>
              <w:t>，</w:t>
            </w:r>
            <w:r w:rsidR="00465D25">
              <w:rPr>
                <w:rFonts w:ascii="標楷體" w:eastAsia="標楷體" w:hAnsi="標楷體" w:cs="標楷體" w:hint="eastAsia"/>
                <w:bCs/>
              </w:rPr>
              <w:t>經審查後擇優18群，</w:t>
            </w:r>
            <w:r>
              <w:rPr>
                <w:rFonts w:ascii="標楷體" w:eastAsia="標楷體" w:hAnsi="標楷體" w:cs="標楷體" w:hint="eastAsia"/>
                <w:bCs/>
              </w:rPr>
              <w:t>高中、</w:t>
            </w:r>
            <w:r w:rsidRPr="00727CE1">
              <w:rPr>
                <w:rFonts w:ascii="標楷體" w:eastAsia="標楷體" w:hAnsi="標楷體" w:cs="標楷體" w:hint="eastAsia"/>
                <w:bCs/>
              </w:rPr>
              <w:t>國中小原則上各</w:t>
            </w:r>
            <w:r w:rsidR="0051200B">
              <w:rPr>
                <w:rFonts w:ascii="標楷體" w:eastAsia="標楷體" w:hAnsi="標楷體" w:cs="標楷體" w:hint="eastAsia"/>
                <w:bCs/>
              </w:rPr>
              <w:t>擇優</w:t>
            </w:r>
            <w:r w:rsidRPr="00727CE1">
              <w:rPr>
                <w:rFonts w:ascii="標楷體" w:eastAsia="標楷體" w:hAnsi="標楷體" w:cs="標楷體" w:hint="eastAsia"/>
                <w:bCs/>
              </w:rPr>
              <w:t>錄取</w:t>
            </w:r>
            <w:r>
              <w:rPr>
                <w:rFonts w:ascii="標楷體" w:eastAsia="標楷體" w:hAnsi="標楷體" w:cs="標楷體" w:hint="eastAsia"/>
                <w:bCs/>
              </w:rPr>
              <w:t>6</w:t>
            </w:r>
            <w:r w:rsidRPr="00727CE1">
              <w:rPr>
                <w:rFonts w:ascii="標楷體" w:eastAsia="標楷體" w:hAnsi="標楷體" w:cs="標楷體" w:hint="eastAsia"/>
                <w:bCs/>
              </w:rPr>
              <w:t>群</w:t>
            </w:r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AA4D41" w:rsidRPr="00727CE1" w:rsidRDefault="00AA4D41" w:rsidP="00AA4D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2.</w:t>
            </w:r>
            <w:r w:rsidR="00783FB8">
              <w:rPr>
                <w:rFonts w:ascii="標楷體" w:eastAsia="標楷體" w:hAnsi="標楷體"/>
              </w:rPr>
              <w:t>每群補助新臺幣</w:t>
            </w:r>
            <w:r w:rsidR="00783FB8">
              <w:rPr>
                <w:rFonts w:ascii="標楷體" w:eastAsia="標楷體" w:hAnsi="標楷體" w:hint="eastAsia"/>
              </w:rPr>
              <w:t>6</w:t>
            </w:r>
            <w:r w:rsidR="00783FB8">
              <w:rPr>
                <w:rFonts w:ascii="標楷體" w:eastAsia="標楷體" w:hAnsi="標楷體"/>
              </w:rPr>
              <w:t>000元之社群運作經費</w:t>
            </w:r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AA4D41" w:rsidRDefault="00AA4D41" w:rsidP="00AA4D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每社群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至少運作6次。</w:t>
            </w:r>
          </w:p>
          <w:p w:rsidR="00AA4D41" w:rsidRPr="00727CE1" w:rsidRDefault="00AA4D41" w:rsidP="00AA4D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 w:hint="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4.</w:t>
            </w:r>
            <w:r w:rsidRPr="00727CE1">
              <w:rPr>
                <w:rFonts w:ascii="標楷體" w:eastAsia="標楷體" w:hAnsi="標楷體" w:cs="標楷體" w:hint="eastAsia"/>
                <w:bCs/>
              </w:rPr>
              <w:t>須參加</w:t>
            </w:r>
            <w:proofErr w:type="gramStart"/>
            <w:r w:rsidRPr="00727CE1">
              <w:rPr>
                <w:rFonts w:ascii="標楷體" w:eastAsia="標楷體" w:hAnsi="標楷體" w:cs="標楷體" w:hint="eastAsia"/>
                <w:bCs/>
              </w:rPr>
              <w:t>績優社群</w:t>
            </w:r>
            <w:proofErr w:type="gramEnd"/>
            <w:r w:rsidRPr="00727CE1">
              <w:rPr>
                <w:rFonts w:ascii="標楷體" w:eastAsia="標楷體" w:hAnsi="標楷體" w:cs="標楷體" w:hint="eastAsia"/>
                <w:bCs/>
              </w:rPr>
              <w:t>評選</w:t>
            </w:r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  <w:tc>
          <w:tcPr>
            <w:tcW w:w="1275" w:type="dxa"/>
            <w:vMerge w:val="restart"/>
          </w:tcPr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詳如</w:t>
            </w:r>
          </w:p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子計畫</w:t>
            </w:r>
            <w:r>
              <w:rPr>
                <w:rFonts w:ascii="標楷體" w:eastAsia="標楷體" w:hAnsi="標楷體" w:cs="標楷體" w:hint="eastAsia"/>
                <w:bCs/>
              </w:rPr>
              <w:t>1</w:t>
            </w:r>
          </w:p>
        </w:tc>
      </w:tr>
      <w:tr w:rsidR="00AA4D41" w:rsidRPr="00727CE1" w:rsidTr="00AA4D41">
        <w:trPr>
          <w:trHeight w:val="930"/>
        </w:trPr>
        <w:tc>
          <w:tcPr>
            <w:tcW w:w="709" w:type="dxa"/>
            <w:vMerge/>
            <w:shd w:val="clear" w:color="auto" w:fill="auto"/>
          </w:tcPr>
          <w:p w:rsidR="00AA4D4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公告錄取</w:t>
            </w:r>
          </w:p>
        </w:tc>
        <w:tc>
          <w:tcPr>
            <w:tcW w:w="1560" w:type="dxa"/>
            <w:shd w:val="clear" w:color="auto" w:fill="auto"/>
          </w:tcPr>
          <w:p w:rsidR="00AA4D41" w:rsidRPr="00A9466A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A9466A">
              <w:rPr>
                <w:rFonts w:ascii="標楷體" w:eastAsia="標楷體" w:hAnsi="標楷體" w:cs="標楷體"/>
                <w:bCs/>
              </w:rPr>
              <w:t>1</w:t>
            </w:r>
            <w:r>
              <w:rPr>
                <w:rFonts w:ascii="標楷體" w:eastAsia="標楷體" w:hAnsi="標楷體" w:cs="標楷體" w:hint="eastAsia"/>
                <w:bCs/>
              </w:rPr>
              <w:t>11</w:t>
            </w:r>
            <w:r w:rsidRPr="00A9466A">
              <w:rPr>
                <w:rFonts w:ascii="標楷體" w:eastAsia="標楷體" w:hAnsi="標楷體" w:cs="標楷體"/>
                <w:bCs/>
              </w:rPr>
              <w:t>.</w:t>
            </w:r>
            <w:r w:rsidR="00E3524B">
              <w:rPr>
                <w:rFonts w:ascii="標楷體" w:eastAsia="標楷體" w:hAnsi="標楷體" w:cs="標楷體" w:hint="eastAsia"/>
                <w:bCs/>
              </w:rPr>
              <w:t>10</w:t>
            </w:r>
            <w:r>
              <w:rPr>
                <w:rFonts w:ascii="標楷體" w:eastAsia="標楷體" w:hAnsi="標楷體" w:cs="標楷體" w:hint="eastAsia"/>
                <w:bCs/>
              </w:rPr>
              <w:t>.</w:t>
            </w:r>
            <w:r w:rsidR="00E3524B">
              <w:rPr>
                <w:rFonts w:ascii="標楷體" w:eastAsia="標楷體" w:hAnsi="標楷體" w:cs="標楷體" w:hint="eastAsia"/>
                <w:bCs/>
              </w:rPr>
              <w:t>6</w:t>
            </w:r>
          </w:p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A9466A">
              <w:rPr>
                <w:rFonts w:ascii="標楷體" w:eastAsia="標楷體" w:hAnsi="標楷體" w:cs="標楷體" w:hint="eastAsia"/>
                <w:bCs/>
              </w:rPr>
              <w:t>(星期</w:t>
            </w:r>
            <w:r>
              <w:rPr>
                <w:rFonts w:ascii="標楷體" w:eastAsia="標楷體" w:hAnsi="標楷體" w:cs="標楷體" w:hint="eastAsia"/>
                <w:bCs/>
              </w:rPr>
              <w:t>四</w:t>
            </w:r>
            <w:r w:rsidRPr="00A9466A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3969" w:type="dxa"/>
            <w:vMerge/>
            <w:shd w:val="clear" w:color="auto" w:fill="auto"/>
          </w:tcPr>
          <w:p w:rsidR="00AA4D41" w:rsidRPr="00727CE1" w:rsidRDefault="00AA4D41" w:rsidP="00AA4D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 w:hint="eastAsia"/>
                <w:bCs/>
              </w:rPr>
            </w:pPr>
          </w:p>
        </w:tc>
        <w:tc>
          <w:tcPr>
            <w:tcW w:w="1275" w:type="dxa"/>
            <w:vMerge/>
          </w:tcPr>
          <w:p w:rsidR="00AA4D41" w:rsidRPr="00727CE1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</w:p>
        </w:tc>
      </w:tr>
      <w:tr w:rsidR="00AA4D41" w:rsidRPr="002001C3" w:rsidTr="00AA4D41">
        <w:tc>
          <w:tcPr>
            <w:tcW w:w="709" w:type="dxa"/>
            <w:vMerge w:val="restart"/>
            <w:shd w:val="clear" w:color="auto" w:fill="auto"/>
          </w:tcPr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二</w:t>
            </w:r>
          </w:p>
        </w:tc>
        <w:tc>
          <w:tcPr>
            <w:tcW w:w="1559" w:type="dxa"/>
            <w:shd w:val="clear" w:color="auto" w:fill="auto"/>
          </w:tcPr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績優學習社群</w:t>
            </w:r>
          </w:p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proofErr w:type="gramStart"/>
            <w:r w:rsidRPr="002001C3">
              <w:rPr>
                <w:rFonts w:ascii="標楷體" w:eastAsia="標楷體" w:hAnsi="標楷體" w:cs="標楷體" w:hint="eastAsia"/>
                <w:bCs/>
              </w:rPr>
              <w:t>初評送件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11</w:t>
            </w:r>
            <w:r w:rsidR="004E170C" w:rsidRPr="002001C3">
              <w:rPr>
                <w:rFonts w:ascii="標楷體" w:eastAsia="標楷體" w:hAnsi="標楷體" w:cs="標楷體" w:hint="eastAsia"/>
                <w:bCs/>
              </w:rPr>
              <w:t>2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.</w:t>
            </w:r>
            <w:r w:rsidR="00F3427A" w:rsidRPr="002001C3">
              <w:rPr>
                <w:rFonts w:ascii="標楷體" w:eastAsia="標楷體" w:hAnsi="標楷體" w:cs="標楷體"/>
                <w:bCs/>
              </w:rPr>
              <w:t>3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.</w:t>
            </w:r>
            <w:r w:rsidR="00864EA3">
              <w:rPr>
                <w:rFonts w:ascii="標楷體" w:eastAsia="標楷體" w:hAnsi="標楷體" w:cs="標楷體" w:hint="eastAsia"/>
                <w:bCs/>
              </w:rPr>
              <w:t>3</w:t>
            </w:r>
            <w:r w:rsidR="004E170C" w:rsidRPr="002001C3">
              <w:rPr>
                <w:rFonts w:ascii="標楷體" w:eastAsia="標楷體" w:hAnsi="標楷體" w:cs="標楷體" w:hint="eastAsia"/>
                <w:bCs/>
              </w:rPr>
              <w:t>1</w:t>
            </w:r>
          </w:p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〜</w:t>
            </w:r>
          </w:p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  <w:color w:val="FF0000"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11</w:t>
            </w:r>
            <w:r w:rsidR="00465D25" w:rsidRPr="002001C3">
              <w:rPr>
                <w:rFonts w:ascii="標楷體" w:eastAsia="標楷體" w:hAnsi="標楷體" w:cs="標楷體" w:hint="eastAsia"/>
                <w:bCs/>
              </w:rPr>
              <w:t>2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.</w:t>
            </w:r>
            <w:r w:rsidR="00864EA3">
              <w:rPr>
                <w:rFonts w:ascii="標楷體" w:eastAsia="標楷體" w:hAnsi="標楷體" w:cs="標楷體" w:hint="eastAsia"/>
                <w:bCs/>
              </w:rPr>
              <w:t>4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.</w:t>
            </w:r>
            <w:r w:rsidR="00864EA3">
              <w:rPr>
                <w:rFonts w:ascii="標楷體" w:eastAsia="標楷體" w:hAnsi="標楷體" w:cs="標楷體" w:hint="eastAsia"/>
                <w:bCs/>
              </w:rPr>
              <w:t>14</w:t>
            </w:r>
            <w:r w:rsidR="006C16EF">
              <w:rPr>
                <w:rFonts w:ascii="標楷體" w:eastAsia="標楷體" w:hAnsi="標楷體" w:cs="標楷體"/>
                <w:bCs/>
              </w:rPr>
              <w:br/>
            </w:r>
            <w:r w:rsidR="006C16EF">
              <w:rPr>
                <w:rFonts w:ascii="標楷體" w:eastAsia="標楷體" w:hAnsi="標楷體" w:cs="標楷體" w:hint="eastAsia"/>
                <w:bCs/>
              </w:rPr>
              <w:t>(星期五)</w:t>
            </w:r>
          </w:p>
        </w:tc>
        <w:tc>
          <w:tcPr>
            <w:tcW w:w="3969" w:type="dxa"/>
            <w:shd w:val="clear" w:color="auto" w:fill="auto"/>
          </w:tcPr>
          <w:p w:rsidR="00AA4D41" w:rsidRPr="002001C3" w:rsidRDefault="00AA4D41" w:rsidP="00AA4D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1.</w:t>
            </w:r>
            <w:r w:rsidR="00F83220" w:rsidRPr="002001C3">
              <w:rPr>
                <w:rFonts w:ascii="標楷體" w:eastAsia="標楷體" w:hAnsi="標楷體" w:cs="標楷體" w:hint="eastAsia"/>
                <w:bCs/>
              </w:rPr>
              <w:t>通過子計畫1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之學校務必送件。</w:t>
            </w:r>
          </w:p>
          <w:p w:rsidR="00AA4D41" w:rsidRPr="002001C3" w:rsidRDefault="00AA4D41" w:rsidP="00AA4D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2.初評</w:t>
            </w:r>
            <w:r w:rsidR="00F942B7" w:rsidRPr="002001C3">
              <w:rPr>
                <w:rFonts w:ascii="標楷體" w:eastAsia="標楷體" w:hAnsi="標楷體" w:cs="標楷體" w:hint="eastAsia"/>
                <w:bCs/>
              </w:rPr>
              <w:t>方式:書面審查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AA4D41" w:rsidRPr="002001C3" w:rsidRDefault="00AA4D41" w:rsidP="00AA4D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3.11</w:t>
            </w:r>
            <w:r w:rsidR="00B97FB3" w:rsidRPr="002001C3">
              <w:rPr>
                <w:rFonts w:ascii="標楷體" w:eastAsia="標楷體" w:hAnsi="標楷體" w:cs="標楷體" w:hint="eastAsia"/>
                <w:bCs/>
              </w:rPr>
              <w:t>2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年</w:t>
            </w:r>
            <w:r w:rsidR="00E21681" w:rsidRPr="002001C3">
              <w:rPr>
                <w:rFonts w:ascii="標楷體" w:eastAsia="標楷體" w:hAnsi="標楷體" w:cs="標楷體"/>
                <w:bCs/>
              </w:rPr>
              <w:t>4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月</w:t>
            </w:r>
            <w:r w:rsidRPr="002001C3">
              <w:rPr>
                <w:rFonts w:ascii="標楷體" w:eastAsia="標楷體" w:hAnsi="標楷體" w:cs="標楷體"/>
                <w:bCs/>
              </w:rPr>
              <w:t xml:space="preserve"> 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2</w:t>
            </w:r>
            <w:r w:rsidR="00E21681" w:rsidRPr="002001C3">
              <w:rPr>
                <w:rFonts w:ascii="標楷體" w:eastAsia="標楷體" w:hAnsi="標楷體" w:cs="標楷體"/>
                <w:bCs/>
              </w:rPr>
              <w:t>8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日以前，高中、</w:t>
            </w:r>
            <w:proofErr w:type="gramStart"/>
            <w:r w:rsidRPr="002001C3">
              <w:rPr>
                <w:rFonts w:ascii="標楷體" w:eastAsia="標楷體" w:hAnsi="標楷體" w:cs="標楷體" w:hint="eastAsia"/>
                <w:bCs/>
              </w:rPr>
              <w:t>國中小各選出</w:t>
            </w:r>
            <w:proofErr w:type="gramEnd"/>
            <w:r w:rsidRPr="002001C3">
              <w:rPr>
                <w:rFonts w:ascii="標楷體" w:eastAsia="標楷體" w:hAnsi="標楷體" w:cs="標楷體" w:hint="eastAsia"/>
                <w:bCs/>
              </w:rPr>
              <w:t>3個社群參加複評。</w:t>
            </w:r>
          </w:p>
        </w:tc>
        <w:tc>
          <w:tcPr>
            <w:tcW w:w="1275" w:type="dxa"/>
            <w:vMerge w:val="restart"/>
          </w:tcPr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詳如</w:t>
            </w:r>
          </w:p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子計畫2</w:t>
            </w:r>
          </w:p>
        </w:tc>
      </w:tr>
      <w:tr w:rsidR="00AA4D41" w:rsidRPr="002001C3" w:rsidTr="00AA4D41">
        <w:trPr>
          <w:trHeight w:val="935"/>
        </w:trPr>
        <w:tc>
          <w:tcPr>
            <w:tcW w:w="709" w:type="dxa"/>
            <w:vMerge/>
            <w:shd w:val="clear" w:color="auto" w:fill="auto"/>
          </w:tcPr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績</w:t>
            </w:r>
            <w:proofErr w:type="gramStart"/>
            <w:r w:rsidRPr="002001C3">
              <w:rPr>
                <w:rFonts w:ascii="標楷體" w:eastAsia="標楷體" w:hAnsi="標楷體" w:cs="標楷體" w:hint="eastAsia"/>
                <w:bCs/>
              </w:rPr>
              <w:t>優社群複評暨</w:t>
            </w:r>
            <w:proofErr w:type="gramEnd"/>
            <w:r w:rsidRPr="002001C3">
              <w:rPr>
                <w:rFonts w:ascii="標楷體" w:eastAsia="標楷體" w:hAnsi="標楷體" w:cs="標楷體" w:hint="eastAsia"/>
                <w:bCs/>
              </w:rPr>
              <w:t>分享觀摩發表會</w:t>
            </w:r>
          </w:p>
        </w:tc>
        <w:tc>
          <w:tcPr>
            <w:tcW w:w="1560" w:type="dxa"/>
            <w:shd w:val="clear" w:color="auto" w:fill="auto"/>
          </w:tcPr>
          <w:p w:rsidR="00AA4D41" w:rsidRPr="002001C3" w:rsidRDefault="00962B69" w:rsidP="00F83220">
            <w:pPr>
              <w:rPr>
                <w:rFonts w:ascii="標楷體" w:eastAsia="標楷體" w:hAnsi="標楷體" w:hint="eastAsia"/>
              </w:rPr>
            </w:pPr>
            <w:r w:rsidRPr="002001C3">
              <w:rPr>
                <w:rFonts w:ascii="標楷體" w:eastAsia="標楷體" w:hAnsi="標楷體" w:hint="eastAsia"/>
                <w:bCs/>
                <w:bdr w:val="single" w:sz="4" w:space="0" w:color="auto"/>
                <w:shd w:val="pct15" w:color="auto" w:fill="FFFFFF"/>
              </w:rPr>
              <w:t>暫定</w:t>
            </w:r>
            <w:r w:rsidR="00AA4D41" w:rsidRPr="002001C3">
              <w:rPr>
                <w:rFonts w:ascii="標楷體" w:eastAsia="標楷體" w:hAnsi="標楷體" w:hint="eastAsia"/>
              </w:rPr>
              <w:t>112.</w:t>
            </w:r>
            <w:r w:rsidR="00E21681" w:rsidRPr="002001C3">
              <w:rPr>
                <w:rFonts w:ascii="標楷體" w:eastAsia="標楷體" w:hAnsi="標楷體"/>
              </w:rPr>
              <w:t>5</w:t>
            </w:r>
            <w:r w:rsidR="00AA4D41" w:rsidRPr="002001C3">
              <w:rPr>
                <w:rFonts w:ascii="標楷體" w:eastAsia="標楷體" w:hAnsi="標楷體" w:hint="eastAsia"/>
              </w:rPr>
              <w:t>.</w:t>
            </w:r>
            <w:r w:rsidR="00E21681" w:rsidRPr="002001C3">
              <w:rPr>
                <w:rFonts w:ascii="標楷體" w:eastAsia="標楷體" w:hAnsi="標楷體"/>
              </w:rPr>
              <w:t>31</w:t>
            </w:r>
          </w:p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(星期三)</w:t>
            </w:r>
          </w:p>
        </w:tc>
        <w:tc>
          <w:tcPr>
            <w:tcW w:w="3969" w:type="dxa"/>
            <w:shd w:val="clear" w:color="auto" w:fill="auto"/>
          </w:tcPr>
          <w:p w:rsidR="007D0B7C" w:rsidRPr="002001C3" w:rsidRDefault="00AA4D41" w:rsidP="00785C11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  <w:proofErr w:type="gramStart"/>
            <w:r w:rsidRPr="002001C3">
              <w:rPr>
                <w:rFonts w:ascii="標楷體" w:eastAsia="標楷體" w:hAnsi="標楷體" w:cs="標楷體" w:hint="eastAsia"/>
                <w:bCs/>
              </w:rPr>
              <w:t>複</w:t>
            </w:r>
            <w:proofErr w:type="gramEnd"/>
            <w:r w:rsidRPr="002001C3">
              <w:rPr>
                <w:rFonts w:ascii="標楷體" w:eastAsia="標楷體" w:hAnsi="標楷體" w:cs="標楷體" w:hint="eastAsia"/>
                <w:bCs/>
              </w:rPr>
              <w:t>評採各社群簡報方式進行，</w:t>
            </w:r>
            <w:r w:rsidR="00BD621D" w:rsidRPr="002001C3">
              <w:rPr>
                <w:rFonts w:ascii="標楷體" w:eastAsia="標楷體" w:hAnsi="標楷體" w:cs="標楷體" w:hint="eastAsia"/>
                <w:bCs/>
              </w:rPr>
              <w:t>高中、國中及國小個別評鑑並</w:t>
            </w:r>
            <w:r w:rsidR="008A33F4" w:rsidRPr="002001C3">
              <w:rPr>
                <w:rFonts w:ascii="標楷體" w:eastAsia="標楷體" w:hAnsi="標楷體" w:cs="標楷體" w:hint="eastAsia"/>
                <w:bCs/>
              </w:rPr>
              <w:t>頒發獎勵</w:t>
            </w:r>
            <w:r w:rsidR="00785C11" w:rsidRPr="002001C3">
              <w:rPr>
                <w:rFonts w:ascii="標楷體" w:eastAsia="標楷體" w:hAnsi="標楷體" w:cs="標楷體" w:hint="eastAsia"/>
                <w:bCs/>
              </w:rPr>
              <w:t>金</w:t>
            </w:r>
            <w:r w:rsidR="008A33F4" w:rsidRPr="002001C3">
              <w:rPr>
                <w:rFonts w:ascii="標楷體" w:eastAsia="標楷體" w:hAnsi="標楷體" w:cs="標楷體" w:hint="eastAsia"/>
                <w:bCs/>
              </w:rPr>
              <w:t>：</w:t>
            </w:r>
            <w:r w:rsidR="00465D25" w:rsidRPr="002001C3">
              <w:rPr>
                <w:rFonts w:ascii="標楷體" w:eastAsia="標楷體" w:hAnsi="標楷體" w:cs="標楷體" w:hint="eastAsia"/>
                <w:bCs/>
              </w:rPr>
              <w:t>特優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10,000元</w:t>
            </w:r>
            <w:r w:rsidR="00465D25" w:rsidRPr="002001C3">
              <w:rPr>
                <w:rFonts w:ascii="標楷體" w:eastAsia="標楷體" w:hAnsi="標楷體" w:cs="標楷體" w:hint="eastAsia"/>
                <w:bCs/>
              </w:rPr>
              <w:t>/優等6000元/甲等3000元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AA4D41" w:rsidRPr="002001C3" w:rsidRDefault="00AA4D41" w:rsidP="00AA4D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標楷體" w:hint="eastAsia"/>
                <w:bCs/>
              </w:rPr>
            </w:pPr>
            <w:r w:rsidRPr="002001C3">
              <w:rPr>
                <w:rFonts w:ascii="標楷體" w:eastAsia="標楷體" w:hAnsi="標楷體" w:cs="標楷體" w:hint="eastAsia"/>
                <w:bCs/>
              </w:rPr>
              <w:t>2.桃園市</w:t>
            </w:r>
            <w:r w:rsidR="00F912BB" w:rsidRPr="002001C3">
              <w:rPr>
                <w:rFonts w:ascii="標楷體" w:eastAsia="標楷體" w:hAnsi="標楷體" w:cs="標楷體" w:hint="eastAsia"/>
                <w:bCs/>
              </w:rPr>
              <w:t>高級中學、</w:t>
            </w:r>
            <w:r w:rsidRPr="002001C3">
              <w:rPr>
                <w:rFonts w:ascii="標楷體" w:eastAsia="標楷體" w:hAnsi="標楷體" w:cs="標楷體" w:hint="eastAsia"/>
                <w:bCs/>
              </w:rPr>
              <w:t>國民中小學對國際教育有興趣之教師自由報名參加發表會，錄取100人。</w:t>
            </w:r>
          </w:p>
        </w:tc>
        <w:tc>
          <w:tcPr>
            <w:tcW w:w="1275" w:type="dxa"/>
            <w:vMerge/>
          </w:tcPr>
          <w:p w:rsidR="00AA4D41" w:rsidRPr="002001C3" w:rsidRDefault="00AA4D41" w:rsidP="00AA4D41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Cs/>
              </w:rPr>
            </w:pPr>
          </w:p>
        </w:tc>
      </w:tr>
    </w:tbl>
    <w:p w:rsidR="000E5FED" w:rsidRDefault="000E5FED" w:rsidP="000E5FED">
      <w:pPr>
        <w:pStyle w:val="a4"/>
        <w:suppressAutoHyphens/>
        <w:autoSpaceDN w:val="0"/>
        <w:spacing w:before="180" w:line="360" w:lineRule="exact"/>
        <w:ind w:leftChars="0" w:left="0"/>
        <w:textAlignment w:val="baseline"/>
        <w:rPr>
          <w:rFonts w:ascii="標楷體" w:eastAsia="標楷體" w:hAnsi="標楷體" w:cs="標楷體"/>
          <w:b/>
          <w:bCs/>
          <w:sz w:val="28"/>
          <w:szCs w:val="28"/>
        </w:rPr>
      </w:pPr>
      <w:r w:rsidRPr="002001C3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陸、</w:t>
      </w:r>
      <w:r w:rsidRPr="002001C3">
        <w:rPr>
          <w:rFonts w:ascii="標楷體" w:eastAsia="標楷體" w:hAnsi="標楷體" w:cs="標楷體"/>
          <w:b/>
          <w:bCs/>
          <w:sz w:val="28"/>
          <w:szCs w:val="28"/>
        </w:rPr>
        <w:t>實施方式</w:t>
      </w:r>
      <w:r w:rsidRPr="002001C3">
        <w:rPr>
          <w:rFonts w:ascii="標楷體" w:eastAsia="標楷體" w:hAnsi="標楷體" w:cs="標楷體" w:hint="eastAsia"/>
          <w:b/>
          <w:bCs/>
          <w:sz w:val="28"/>
          <w:szCs w:val="28"/>
        </w:rPr>
        <w:t>:</w:t>
      </w:r>
    </w:p>
    <w:p w:rsidR="00A46883" w:rsidRDefault="00A46883" w:rsidP="0080400E">
      <w:pPr>
        <w:numPr>
          <w:ilvl w:val="0"/>
          <w:numId w:val="18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全市學校提出「SIEP研發社群」申請之教師專業學習社群，經審查後擇優</w:t>
      </w:r>
      <w:r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/>
        </w:rPr>
        <w:t>群，每群補助新臺幣</w:t>
      </w: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000元之社群運作經費。</w:t>
      </w:r>
    </w:p>
    <w:p w:rsidR="000E5FED" w:rsidRDefault="000E5FED" w:rsidP="000E5FED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二、「SIEP研發社群」運作內涵為以下</w:t>
      </w:r>
      <w:proofErr w:type="gramStart"/>
      <w:r>
        <w:rPr>
          <w:rFonts w:ascii="標楷體" w:eastAsia="標楷體" w:hAnsi="標楷體"/>
        </w:rPr>
        <w:t>三</w:t>
      </w:r>
      <w:proofErr w:type="gramEnd"/>
      <w:r>
        <w:rPr>
          <w:rFonts w:ascii="標楷體" w:eastAsia="標楷體" w:hAnsi="標楷體"/>
        </w:rPr>
        <w:t>主軸：</w:t>
      </w:r>
    </w:p>
    <w:p w:rsidR="000E5FED" w:rsidRDefault="000E5FED" w:rsidP="000E5FED">
      <w:pPr>
        <w:spacing w:line="360" w:lineRule="exact"/>
        <w:ind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（一）「SIEP國定課程/雙語課程研發社群」。</w:t>
      </w:r>
    </w:p>
    <w:p w:rsidR="000E5FED" w:rsidRDefault="000E5FED" w:rsidP="000E5FED">
      <w:pPr>
        <w:spacing w:line="360" w:lineRule="exact"/>
        <w:ind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（二）「SIEP國際交流研發社群」。</w:t>
      </w:r>
    </w:p>
    <w:p w:rsidR="000E5FED" w:rsidRDefault="000E5FED" w:rsidP="000E5FED">
      <w:pPr>
        <w:spacing w:line="360" w:lineRule="exact"/>
        <w:ind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（三）「SIEP學校國際化發展社群」。</w:t>
      </w:r>
    </w:p>
    <w:p w:rsidR="000E5FED" w:rsidRDefault="000E5FED" w:rsidP="000E5FED">
      <w:pPr>
        <w:spacing w:line="360" w:lineRule="exac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三、一件社群運作計畫，以撰寫一個主軸運作為限，每校申請</w:t>
      </w:r>
      <w:r w:rsidR="00741256">
        <w:rPr>
          <w:rFonts w:ascii="標楷體" w:eastAsia="標楷體" w:hAnsi="標楷體" w:hint="eastAsia"/>
        </w:rPr>
        <w:t>1件</w:t>
      </w:r>
      <w:r>
        <w:rPr>
          <w:rFonts w:ascii="標楷體" w:eastAsia="標楷體" w:hAnsi="標楷體"/>
        </w:rPr>
        <w:t>。</w:t>
      </w:r>
    </w:p>
    <w:p w:rsidR="000E5FED" w:rsidRDefault="000E5FED" w:rsidP="000E5FED">
      <w:pPr>
        <w:spacing w:line="360" w:lineRule="exact"/>
        <w:ind w:left="720" w:hanging="480"/>
      </w:pPr>
      <w:r>
        <w:rPr>
          <w:rFonts w:ascii="標楷體" w:eastAsia="標楷體" w:hAnsi="標楷體"/>
        </w:rPr>
        <w:t>四、送審資料：填完附件申請表，核章列印紙本一式3份，於收件時間寄送至</w:t>
      </w:r>
      <w:r>
        <w:rPr>
          <w:rFonts w:ascii="標楷體" w:eastAsia="標楷體" w:hAnsi="標楷體" w:hint="eastAsia"/>
        </w:rPr>
        <w:t>桃園市立幸福國民中學</w:t>
      </w:r>
      <w:r>
        <w:rPr>
          <w:rFonts w:ascii="標楷體" w:eastAsia="標楷體" w:hAnsi="標楷體"/>
        </w:rPr>
        <w:t>，核章後PDF檔同步寄至以下信箱：</w:t>
      </w:r>
      <w:r>
        <w:rPr>
          <w:rFonts w:ascii="標楷體" w:eastAsia="標楷體" w:hAnsi="標楷體" w:hint="eastAsia"/>
        </w:rPr>
        <w:t>t</w:t>
      </w:r>
      <w:r>
        <w:rPr>
          <w:rFonts w:ascii="標楷體" w:eastAsia="標楷體" w:hAnsi="標楷體"/>
        </w:rPr>
        <w:t>212@mail.hfjh.tyc.edu.tw。</w:t>
      </w:r>
    </w:p>
    <w:p w:rsidR="000E5FED" w:rsidRDefault="000E5FED" w:rsidP="000E5FED">
      <w:pPr>
        <w:spacing w:line="360" w:lineRule="exact"/>
        <w:ind w:left="720" w:hanging="480"/>
        <w:rPr>
          <w:rFonts w:ascii="標楷體" w:eastAsia="標楷體" w:hAnsi="標楷體"/>
        </w:rPr>
      </w:pPr>
      <w:r w:rsidRPr="00C27BB9">
        <w:rPr>
          <w:rFonts w:ascii="標楷體" w:eastAsia="標楷體" w:hAnsi="標楷體"/>
        </w:rPr>
        <w:t>五</w:t>
      </w:r>
      <w:r w:rsidRPr="00783FB8">
        <w:rPr>
          <w:rFonts w:ascii="標楷體" w:eastAsia="標楷體" w:hAnsi="標楷體"/>
        </w:rPr>
        <w:t>、經審查會議評選獲得補助之「SIEP研發社群」，請於公告後一星期內，將統一領據</w:t>
      </w:r>
      <w:proofErr w:type="gramStart"/>
      <w:r w:rsidRPr="00783FB8">
        <w:rPr>
          <w:rFonts w:ascii="標楷體" w:eastAsia="標楷體" w:hAnsi="標楷體"/>
        </w:rPr>
        <w:t>（</w:t>
      </w:r>
      <w:proofErr w:type="gramEnd"/>
      <w:r w:rsidRPr="00783FB8">
        <w:rPr>
          <w:rFonts w:ascii="標楷體" w:eastAsia="標楷體" w:hAnsi="標楷體"/>
        </w:rPr>
        <w:t>補助單位：</w:t>
      </w:r>
      <w:r w:rsidR="00C32E1B" w:rsidRPr="00783FB8">
        <w:rPr>
          <w:rFonts w:ascii="標楷體" w:eastAsia="標楷體" w:hAnsi="標楷體" w:hint="eastAsia"/>
        </w:rPr>
        <w:t>桃園</w:t>
      </w:r>
      <w:r w:rsidR="00C32E1B" w:rsidRPr="00783FB8">
        <w:rPr>
          <w:rFonts w:ascii="標楷體" w:eastAsia="標楷體" w:hAnsi="標楷體"/>
        </w:rPr>
        <w:t>市</w:t>
      </w:r>
      <w:r w:rsidR="00C32E1B" w:rsidRPr="00783FB8">
        <w:rPr>
          <w:rFonts w:ascii="標楷體" w:eastAsia="標楷體" w:hAnsi="標楷體" w:hint="eastAsia"/>
        </w:rPr>
        <w:t>立幸福國民中學</w:t>
      </w:r>
      <w:r w:rsidRPr="00783FB8">
        <w:rPr>
          <w:rFonts w:ascii="標楷體" w:eastAsia="標楷體" w:hAnsi="標楷體"/>
        </w:rPr>
        <w:t>，補助金額</w:t>
      </w:r>
      <w:r w:rsidR="00783FB8" w:rsidRPr="00783FB8">
        <w:rPr>
          <w:rFonts w:ascii="標楷體" w:eastAsia="標楷體" w:hAnsi="標楷體" w:hint="eastAsia"/>
        </w:rPr>
        <w:t>6</w:t>
      </w:r>
      <w:r w:rsidRPr="00783FB8">
        <w:rPr>
          <w:rFonts w:ascii="標楷體" w:eastAsia="標楷體" w:hAnsi="標楷體"/>
        </w:rPr>
        <w:t>000元</w:t>
      </w:r>
      <w:proofErr w:type="gramStart"/>
      <w:r w:rsidRPr="00783FB8">
        <w:rPr>
          <w:rFonts w:ascii="標楷體" w:eastAsia="標楷體" w:hAnsi="標楷體"/>
        </w:rPr>
        <w:t>）</w:t>
      </w:r>
      <w:proofErr w:type="gramEnd"/>
      <w:r w:rsidRPr="00783FB8">
        <w:rPr>
          <w:rFonts w:ascii="標楷體" w:eastAsia="標楷體" w:hAnsi="標楷體"/>
        </w:rPr>
        <w:t>，寄送至「</w:t>
      </w:r>
      <w:r w:rsidR="007E2B5C" w:rsidRPr="00783FB8">
        <w:rPr>
          <w:rFonts w:ascii="標楷體" w:eastAsia="標楷體" w:hAnsi="標楷體" w:hint="eastAsia"/>
        </w:rPr>
        <w:t>333龜山區中興路100巷20號 幸福國中學</w:t>
      </w:r>
      <w:r w:rsidRPr="00783FB8">
        <w:rPr>
          <w:rFonts w:ascii="標楷體" w:eastAsia="標楷體" w:hAnsi="標楷體"/>
        </w:rPr>
        <w:t>務處」收，信封上請備註「SIEP研發社群補助領據」。</w:t>
      </w:r>
    </w:p>
    <w:p w:rsidR="000E5FED" w:rsidRDefault="00783FB8" w:rsidP="00247A66">
      <w:pPr>
        <w:spacing w:line="360" w:lineRule="exac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E5FED">
        <w:rPr>
          <w:rFonts w:ascii="標楷體" w:eastAsia="標楷體" w:hAnsi="標楷體"/>
        </w:rPr>
        <w:t>、補助經費核銷：本</w:t>
      </w:r>
      <w:proofErr w:type="gramStart"/>
      <w:r w:rsidR="000E5FED">
        <w:rPr>
          <w:rFonts w:ascii="標楷體" w:eastAsia="標楷體" w:hAnsi="標楷體"/>
        </w:rPr>
        <w:t>經費供社群</w:t>
      </w:r>
      <w:proofErr w:type="gramEnd"/>
      <w:r w:rsidR="000E5FED">
        <w:rPr>
          <w:rFonts w:ascii="標楷體" w:eastAsia="標楷體" w:hAnsi="標楷體"/>
        </w:rPr>
        <w:t>運作使用，得核銷講師鐘點費、旅運費、二代健保補充保費、膳費、印刷費、教材教具費、資料蒐集費、雜支等項目。原始憑證留存於校，學校應加強內部審核，依會計法妥為保管相關原始憑證，以備查核。</w:t>
      </w:r>
    </w:p>
    <w:p w:rsidR="00783FB8" w:rsidRDefault="00783FB8" w:rsidP="00783FB8">
      <w:pPr>
        <w:spacing w:line="40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柒</w:t>
      </w:r>
      <w:proofErr w:type="gramEnd"/>
      <w:r w:rsidRPr="006A45F7">
        <w:rPr>
          <w:rFonts w:ascii="標楷體" w:eastAsia="標楷體" w:hAnsi="標楷體" w:cs="標楷體" w:hint="eastAsia"/>
          <w:b/>
          <w:bCs/>
          <w:sz w:val="28"/>
          <w:szCs w:val="28"/>
        </w:rPr>
        <w:t>、預期效益：</w:t>
      </w:r>
    </w:p>
    <w:p w:rsidR="00783FB8" w:rsidRPr="00783FB8" w:rsidRDefault="00783FB8" w:rsidP="00783FB8">
      <w:pPr>
        <w:spacing w:line="360" w:lineRule="exact"/>
        <w:ind w:left="720" w:hanging="480"/>
        <w:rPr>
          <w:rFonts w:ascii="標楷體" w:eastAsia="標楷體" w:hAnsi="標楷體" w:hint="eastAsia"/>
        </w:rPr>
      </w:pPr>
      <w:r w:rsidRPr="00783FB8">
        <w:rPr>
          <w:rFonts w:ascii="標楷體" w:eastAsia="標楷體" w:hAnsi="標楷體" w:hint="eastAsia"/>
        </w:rPr>
        <w:t>一、落實社群計畫執行、分享瞭解需求與困難，提供相關資源協助改善，協助學校發展國際教育融入課程社群。</w:t>
      </w:r>
    </w:p>
    <w:p w:rsidR="00783FB8" w:rsidRPr="00783FB8" w:rsidRDefault="00783FB8" w:rsidP="00783FB8">
      <w:pPr>
        <w:spacing w:line="360" w:lineRule="exact"/>
        <w:ind w:left="720" w:hanging="480"/>
        <w:rPr>
          <w:rFonts w:ascii="標楷體" w:eastAsia="標楷體" w:hAnsi="標楷體" w:hint="eastAsia"/>
        </w:rPr>
      </w:pPr>
      <w:r w:rsidRPr="00783FB8">
        <w:rPr>
          <w:rFonts w:ascii="標楷體" w:eastAsia="標楷體" w:hAnsi="標楷體" w:hint="eastAsia"/>
        </w:rPr>
        <w:t>二、辦理</w:t>
      </w:r>
      <w:proofErr w:type="gramStart"/>
      <w:r w:rsidRPr="00783FB8">
        <w:rPr>
          <w:rFonts w:ascii="標楷體" w:eastAsia="標楷體" w:hAnsi="標楷體" w:hint="eastAsia"/>
        </w:rPr>
        <w:t>績優社群</w:t>
      </w:r>
      <w:proofErr w:type="gramEnd"/>
      <w:r w:rsidRPr="00783FB8">
        <w:rPr>
          <w:rFonts w:ascii="標楷體" w:eastAsia="標楷體" w:hAnsi="標楷體" w:hint="eastAsia"/>
        </w:rPr>
        <w:t>進行推動國際教育融入課程教師學習社群之分享觀摩研習發表會，提供申請社群學校做為深化社群運作之參考。</w:t>
      </w:r>
    </w:p>
    <w:p w:rsidR="00783FB8" w:rsidRPr="00783FB8" w:rsidRDefault="00783FB8" w:rsidP="00783FB8">
      <w:pPr>
        <w:spacing w:line="360" w:lineRule="exact"/>
        <w:ind w:left="720" w:hanging="480"/>
        <w:rPr>
          <w:rFonts w:ascii="標楷體" w:eastAsia="標楷體" w:hAnsi="標楷體" w:hint="eastAsia"/>
        </w:rPr>
      </w:pPr>
      <w:r w:rsidRPr="00783FB8">
        <w:rPr>
          <w:rFonts w:ascii="標楷體" w:eastAsia="標楷體" w:hAnsi="標楷體" w:hint="eastAsia"/>
        </w:rPr>
        <w:t>三、彙</w:t>
      </w:r>
      <w:proofErr w:type="gramStart"/>
      <w:r w:rsidRPr="00783FB8">
        <w:rPr>
          <w:rFonts w:ascii="標楷體" w:eastAsia="標楷體" w:hAnsi="標楷體" w:hint="eastAsia"/>
        </w:rPr>
        <w:t>整績優社</w:t>
      </w:r>
      <w:proofErr w:type="gramEnd"/>
      <w:r w:rsidRPr="00783FB8">
        <w:rPr>
          <w:rFonts w:ascii="標楷體" w:eastAsia="標楷體" w:hAnsi="標楷體" w:hint="eastAsia"/>
        </w:rPr>
        <w:t>群國際教育融入課程方案，提供本市</w:t>
      </w:r>
      <w:r>
        <w:rPr>
          <w:rFonts w:ascii="標楷體" w:eastAsia="標楷體" w:hAnsi="標楷體" w:hint="eastAsia"/>
        </w:rPr>
        <w:t>高級中學、</w:t>
      </w:r>
      <w:r w:rsidRPr="00783FB8">
        <w:rPr>
          <w:rFonts w:ascii="標楷體" w:eastAsia="標楷體" w:hAnsi="標楷體" w:hint="eastAsia"/>
        </w:rPr>
        <w:t>國民中小學學校之參考。</w:t>
      </w:r>
    </w:p>
    <w:p w:rsidR="00783FB8" w:rsidRPr="00783FB8" w:rsidRDefault="00783FB8" w:rsidP="00783FB8">
      <w:pPr>
        <w:spacing w:line="360" w:lineRule="exact"/>
        <w:ind w:left="720" w:hanging="480"/>
        <w:rPr>
          <w:rFonts w:ascii="標楷體" w:eastAsia="標楷體" w:hAnsi="標楷體" w:hint="eastAsia"/>
        </w:rPr>
      </w:pPr>
      <w:r w:rsidRPr="00783FB8">
        <w:rPr>
          <w:rFonts w:ascii="標楷體" w:eastAsia="標楷體" w:hAnsi="標楷體" w:hint="eastAsia"/>
        </w:rPr>
        <w:t>四、整合全市國際教育融入課程方案資源，激發教師組成多元、創意、可行之國際教育議題融入課程之主題社群團隊。</w:t>
      </w:r>
    </w:p>
    <w:p w:rsidR="006A45F7" w:rsidRDefault="00783FB8" w:rsidP="006A45F7">
      <w:pPr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</w:t>
      </w:r>
      <w:r w:rsidR="006A45F7" w:rsidRPr="006A45F7">
        <w:rPr>
          <w:rFonts w:ascii="標楷體" w:eastAsia="標楷體" w:hAnsi="標楷體" w:cs="標楷體" w:hint="eastAsia"/>
          <w:b/>
          <w:bCs/>
          <w:sz w:val="28"/>
          <w:szCs w:val="28"/>
        </w:rPr>
        <w:t>、經費來源：</w:t>
      </w:r>
      <w:r w:rsidR="006A45F7" w:rsidRPr="006A45F7">
        <w:rPr>
          <w:rFonts w:ascii="標楷體" w:eastAsia="標楷體" w:hAnsi="標楷體" w:cs="標楷體" w:hint="eastAsia"/>
          <w:bCs/>
        </w:rPr>
        <w:t>所需費用由桃園市政府教育局專案補助相關經費項下支應。</w:t>
      </w:r>
    </w:p>
    <w:p w:rsidR="00A67DBE" w:rsidRPr="00A67DBE" w:rsidRDefault="003129DD" w:rsidP="00A67DBE">
      <w:pPr>
        <w:spacing w:line="400" w:lineRule="exact"/>
        <w:ind w:leftChars="1" w:left="708" w:hangingChars="252" w:hanging="706"/>
        <w:jc w:val="both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</w:t>
      </w:r>
      <w:r w:rsidRPr="006A45F7">
        <w:rPr>
          <w:rFonts w:ascii="標楷體" w:eastAsia="標楷體" w:hAnsi="標楷體" w:cs="標楷體" w:hint="eastAsia"/>
          <w:b/>
          <w:bCs/>
          <w:sz w:val="28"/>
          <w:szCs w:val="28"/>
        </w:rPr>
        <w:t>、獎勵：</w:t>
      </w:r>
      <w:r w:rsidRPr="006A45F7">
        <w:rPr>
          <w:rFonts w:ascii="標楷體" w:eastAsia="標楷體" w:hAnsi="標楷體" w:cs="標楷體" w:hint="eastAsia"/>
          <w:bCs/>
        </w:rPr>
        <w:t>承辦學校工作人員表現優良者，</w:t>
      </w:r>
      <w:r w:rsidR="00A67DBE">
        <w:rPr>
          <w:rFonts w:ascii="標楷體" w:eastAsia="標楷體" w:hAnsi="標楷體" w:cs="標楷體"/>
          <w:bCs/>
        </w:rPr>
        <w:t xml:space="preserve"> </w:t>
      </w:r>
      <w:r w:rsidR="00A67DBE" w:rsidRPr="00A67DBE">
        <w:rPr>
          <w:rFonts w:ascii="標楷體" w:eastAsia="標楷體" w:hAnsi="標楷體" w:cs="標楷體" w:hint="eastAsia"/>
          <w:bCs/>
        </w:rPr>
        <w:t>請學校依據「公立高級中等以下學校校長成績考核辦法」、「公立高級中等以下學校教師成績考核辦法」、「桃園市市立各級學校及幼兒園教職員獎懲要點」及「桃園市政府及所屬各機關學校公務人員獎懲案件處理要點」等相關法令規定</w:t>
      </w:r>
      <w:r w:rsidR="00A67DBE" w:rsidRPr="006A45F7">
        <w:rPr>
          <w:rFonts w:ascii="標楷體" w:eastAsia="標楷體" w:hAnsi="標楷體" w:cs="標楷體" w:hint="eastAsia"/>
          <w:bCs/>
        </w:rPr>
        <w:t>，核予獎勵，以</w:t>
      </w:r>
      <w:proofErr w:type="gramStart"/>
      <w:r w:rsidR="00A67DBE" w:rsidRPr="006A45F7">
        <w:rPr>
          <w:rFonts w:ascii="標楷體" w:eastAsia="標楷體" w:hAnsi="標楷體" w:cs="標楷體" w:hint="eastAsia"/>
          <w:bCs/>
        </w:rPr>
        <w:t>慰</w:t>
      </w:r>
      <w:proofErr w:type="gramEnd"/>
      <w:r w:rsidR="00A67DBE" w:rsidRPr="006A45F7">
        <w:rPr>
          <w:rFonts w:ascii="標楷體" w:eastAsia="標楷體" w:hAnsi="標楷體" w:cs="標楷體" w:hint="eastAsia"/>
          <w:bCs/>
        </w:rPr>
        <w:t>辛勞。</w:t>
      </w:r>
    </w:p>
    <w:p w:rsidR="006A45F7" w:rsidRPr="006A45F7" w:rsidRDefault="003129DD" w:rsidP="006A45F7">
      <w:pPr>
        <w:spacing w:line="400" w:lineRule="exact"/>
        <w:jc w:val="both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拾</w:t>
      </w:r>
      <w:r w:rsidR="006A45F7" w:rsidRPr="006A45F7">
        <w:rPr>
          <w:rFonts w:ascii="標楷體" w:eastAsia="標楷體" w:hAnsi="標楷體" w:cs="標楷體" w:hint="eastAsia"/>
          <w:b/>
          <w:bCs/>
          <w:sz w:val="28"/>
          <w:szCs w:val="28"/>
        </w:rPr>
        <w:t>、附則：</w:t>
      </w:r>
      <w:r w:rsidR="006A45F7" w:rsidRPr="006A45F7">
        <w:rPr>
          <w:rFonts w:ascii="標楷體" w:eastAsia="標楷體" w:hAnsi="標楷體" w:cs="標楷體" w:hint="eastAsia"/>
          <w:bCs/>
        </w:rPr>
        <w:t>參與</w:t>
      </w:r>
      <w:r w:rsidR="008B7565">
        <w:rPr>
          <w:rFonts w:ascii="標楷體" w:eastAsia="標楷體" w:hAnsi="標楷體" w:cs="標楷體" w:hint="eastAsia"/>
          <w:bCs/>
        </w:rPr>
        <w:t>計畫</w:t>
      </w:r>
      <w:r w:rsidR="00AB375F">
        <w:rPr>
          <w:rFonts w:ascii="標楷體" w:eastAsia="標楷體" w:hAnsi="標楷體" w:cs="標楷體" w:hint="eastAsia"/>
          <w:bCs/>
        </w:rPr>
        <w:t>的評審委員、工作人員和</w:t>
      </w:r>
      <w:r w:rsidR="006A45F7" w:rsidRPr="006A45F7">
        <w:rPr>
          <w:rFonts w:ascii="標楷體" w:eastAsia="標楷體" w:hAnsi="標楷體" w:cs="標楷體" w:hint="eastAsia"/>
          <w:bCs/>
        </w:rPr>
        <w:t>研習人員請准予公（差）假登記。</w:t>
      </w:r>
    </w:p>
    <w:p w:rsidR="00E81ADA" w:rsidRDefault="00783FB8" w:rsidP="0080400E">
      <w:pPr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拾</w:t>
      </w:r>
      <w:r w:rsidR="003129DD">
        <w:rPr>
          <w:rFonts w:ascii="標楷體" w:eastAsia="標楷體" w:hAnsi="標楷體" w:cs="標楷體" w:hint="eastAsia"/>
          <w:b/>
          <w:bCs/>
          <w:sz w:val="28"/>
          <w:szCs w:val="28"/>
        </w:rPr>
        <w:t>壹</w:t>
      </w:r>
      <w:r w:rsidR="006A45F7" w:rsidRPr="006A45F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6A45F7" w:rsidRPr="006A45F7">
        <w:rPr>
          <w:rFonts w:ascii="標楷體" w:eastAsia="標楷體" w:hAnsi="標楷體" w:cs="標楷體" w:hint="eastAsia"/>
          <w:bCs/>
        </w:rPr>
        <w:t>本計畫</w:t>
      </w:r>
      <w:r w:rsidR="00B86325">
        <w:rPr>
          <w:rFonts w:ascii="標楷體" w:eastAsia="標楷體" w:hAnsi="標楷體" w:cs="標楷體" w:hint="eastAsia"/>
          <w:bCs/>
        </w:rPr>
        <w:t>陳</w:t>
      </w:r>
      <w:r w:rsidR="00B86325">
        <w:rPr>
          <w:rFonts w:ascii="標楷體" w:eastAsia="標楷體" w:hAnsi="標楷體" w:cs="標楷體" w:hint="eastAsia"/>
        </w:rPr>
        <w:t>桃園市政府教育局</w:t>
      </w:r>
      <w:r w:rsidR="006A45F7" w:rsidRPr="006A45F7">
        <w:rPr>
          <w:rFonts w:ascii="標楷體" w:eastAsia="標楷體" w:hAnsi="標楷體" w:cs="標楷體" w:hint="eastAsia"/>
          <w:bCs/>
        </w:rPr>
        <w:t>核</w:t>
      </w:r>
      <w:r w:rsidR="00003DC3">
        <w:rPr>
          <w:rFonts w:ascii="標楷體" w:eastAsia="標楷體" w:hAnsi="標楷體" w:cs="標楷體" w:hint="eastAsia"/>
          <w:bCs/>
        </w:rPr>
        <w:t>可</w:t>
      </w:r>
      <w:r w:rsidR="006A45F7" w:rsidRPr="006A45F7">
        <w:rPr>
          <w:rFonts w:ascii="標楷體" w:eastAsia="標楷體" w:hAnsi="標楷體" w:cs="標楷體" w:hint="eastAsia"/>
          <w:bCs/>
        </w:rPr>
        <w:t>後實施，修正時亦同。</w:t>
      </w:r>
    </w:p>
    <w:p w:rsidR="009A6046" w:rsidRPr="0080400E" w:rsidRDefault="009A6046" w:rsidP="00D34288">
      <w:pPr>
        <w:pStyle w:val="Standard"/>
        <w:widowControl/>
        <w:snapToGrid w:val="0"/>
        <w:spacing w:line="280" w:lineRule="exact"/>
        <w:rPr>
          <w:rFonts w:ascii="標楷體" w:hAnsi="標楷體" w:cs="標楷體" w:hint="eastAsia"/>
          <w:bCs/>
        </w:rPr>
      </w:pPr>
    </w:p>
    <w:sectPr w:rsidR="009A6046" w:rsidRPr="0080400E" w:rsidSect="00A328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15" w:rsidRDefault="00396915" w:rsidP="005C2F7E">
      <w:r>
        <w:separator/>
      </w:r>
    </w:p>
  </w:endnote>
  <w:endnote w:type="continuationSeparator" w:id="0">
    <w:p w:rsidR="00396915" w:rsidRDefault="00396915" w:rsidP="005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微軟正黑體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15" w:rsidRDefault="00396915" w:rsidP="005C2F7E">
      <w:r>
        <w:separator/>
      </w:r>
    </w:p>
  </w:footnote>
  <w:footnote w:type="continuationSeparator" w:id="0">
    <w:p w:rsidR="00396915" w:rsidRDefault="00396915" w:rsidP="005C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5B4"/>
    <w:multiLevelType w:val="hybridMultilevel"/>
    <w:tmpl w:val="F398CBAA"/>
    <w:lvl w:ilvl="0" w:tplc="946EE9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660B5"/>
    <w:multiLevelType w:val="hybridMultilevel"/>
    <w:tmpl w:val="8E5269DA"/>
    <w:lvl w:ilvl="0" w:tplc="65F04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C2EE0"/>
    <w:multiLevelType w:val="hybridMultilevel"/>
    <w:tmpl w:val="EFAA08C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BAC7749"/>
    <w:multiLevelType w:val="multilevel"/>
    <w:tmpl w:val="D8A01DC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4" w15:restartNumberingAfterBreak="0">
    <w:nsid w:val="17391172"/>
    <w:multiLevelType w:val="hybridMultilevel"/>
    <w:tmpl w:val="BD807006"/>
    <w:lvl w:ilvl="0" w:tplc="398C366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7E30EFB"/>
    <w:multiLevelType w:val="hybridMultilevel"/>
    <w:tmpl w:val="0C3E136A"/>
    <w:lvl w:ilvl="0" w:tplc="7AB87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D3FEA"/>
    <w:multiLevelType w:val="hybridMultilevel"/>
    <w:tmpl w:val="63F8BC94"/>
    <w:lvl w:ilvl="0" w:tplc="BDB43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773484"/>
    <w:multiLevelType w:val="hybridMultilevel"/>
    <w:tmpl w:val="BFE41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8D6EE0"/>
    <w:multiLevelType w:val="hybridMultilevel"/>
    <w:tmpl w:val="04CA095E"/>
    <w:lvl w:ilvl="0" w:tplc="A6244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434F68"/>
    <w:multiLevelType w:val="multilevel"/>
    <w:tmpl w:val="D8A01DC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10" w15:restartNumberingAfterBreak="0">
    <w:nsid w:val="426447C5"/>
    <w:multiLevelType w:val="hybridMultilevel"/>
    <w:tmpl w:val="97148A02"/>
    <w:lvl w:ilvl="0" w:tplc="9D8A6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653A49"/>
    <w:multiLevelType w:val="hybridMultilevel"/>
    <w:tmpl w:val="7E1C5BC6"/>
    <w:lvl w:ilvl="0" w:tplc="04090017">
      <w:start w:val="1"/>
      <w:numFmt w:val="ideographLegalTraditional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2" w15:restartNumberingAfterBreak="0">
    <w:nsid w:val="572909D7"/>
    <w:multiLevelType w:val="multilevel"/>
    <w:tmpl w:val="D8A01DC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13" w15:restartNumberingAfterBreak="0">
    <w:nsid w:val="5BE40F7B"/>
    <w:multiLevelType w:val="multilevel"/>
    <w:tmpl w:val="2FF8C9E2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F422F9C"/>
    <w:multiLevelType w:val="multilevel"/>
    <w:tmpl w:val="D8A01DC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15" w15:restartNumberingAfterBreak="0">
    <w:nsid w:val="674764E9"/>
    <w:multiLevelType w:val="multilevel"/>
    <w:tmpl w:val="D8A01DC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16" w15:restartNumberingAfterBreak="0">
    <w:nsid w:val="67CD6550"/>
    <w:multiLevelType w:val="multilevel"/>
    <w:tmpl w:val="09D0BCD8"/>
    <w:lvl w:ilvl="0">
      <w:start w:val="1"/>
      <w:numFmt w:val="ideographLegalTraditional"/>
      <w:lvlText w:val="%1、"/>
      <w:lvlJc w:val="left"/>
      <w:pPr>
        <w:ind w:left="454" w:hanging="454"/>
      </w:pPr>
      <w:rPr>
        <w:b/>
        <w:sz w:val="24"/>
      </w:rPr>
    </w:lvl>
    <w:lvl w:ilvl="1">
      <w:start w:val="1"/>
      <w:numFmt w:val="taiwaneseCountingThousand"/>
      <w:lvlText w:val="%2、"/>
      <w:lvlJc w:val="left"/>
      <w:pPr>
        <w:ind w:left="794" w:hanging="51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421B1C"/>
    <w:multiLevelType w:val="hybridMultilevel"/>
    <w:tmpl w:val="0EDA1434"/>
    <w:lvl w:ilvl="0" w:tplc="32D44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0F573A"/>
    <w:multiLevelType w:val="multilevel"/>
    <w:tmpl w:val="0E06421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15"/>
  </w:num>
  <w:num w:numId="12">
    <w:abstractNumId w:val="11"/>
  </w:num>
  <w:num w:numId="13">
    <w:abstractNumId w:val="14"/>
  </w:num>
  <w:num w:numId="14">
    <w:abstractNumId w:val="3"/>
  </w:num>
  <w:num w:numId="15">
    <w:abstractNumId w:val="9"/>
  </w:num>
  <w:num w:numId="16">
    <w:abstractNumId w:val="7"/>
  </w:num>
  <w:num w:numId="17">
    <w:abstractNumId w:val="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7"/>
    <w:rsid w:val="00003DC3"/>
    <w:rsid w:val="00004BC4"/>
    <w:rsid w:val="00015A5B"/>
    <w:rsid w:val="00020453"/>
    <w:rsid w:val="00050BB4"/>
    <w:rsid w:val="00057FAD"/>
    <w:rsid w:val="00060BF4"/>
    <w:rsid w:val="00071338"/>
    <w:rsid w:val="000753DE"/>
    <w:rsid w:val="00081FFF"/>
    <w:rsid w:val="000E56B9"/>
    <w:rsid w:val="000E5FED"/>
    <w:rsid w:val="000F3BDC"/>
    <w:rsid w:val="000F7165"/>
    <w:rsid w:val="0012321A"/>
    <w:rsid w:val="001310AE"/>
    <w:rsid w:val="00141C60"/>
    <w:rsid w:val="0016403A"/>
    <w:rsid w:val="001774BD"/>
    <w:rsid w:val="00181276"/>
    <w:rsid w:val="001D0E94"/>
    <w:rsid w:val="001F52E0"/>
    <w:rsid w:val="001F67EC"/>
    <w:rsid w:val="002001C3"/>
    <w:rsid w:val="00212E61"/>
    <w:rsid w:val="00232485"/>
    <w:rsid w:val="002335DA"/>
    <w:rsid w:val="00247A66"/>
    <w:rsid w:val="00296039"/>
    <w:rsid w:val="002A5184"/>
    <w:rsid w:val="003025D6"/>
    <w:rsid w:val="003121D5"/>
    <w:rsid w:val="003129DD"/>
    <w:rsid w:val="00314A00"/>
    <w:rsid w:val="00355E73"/>
    <w:rsid w:val="00370132"/>
    <w:rsid w:val="003741B7"/>
    <w:rsid w:val="00384740"/>
    <w:rsid w:val="003901BA"/>
    <w:rsid w:val="003942CD"/>
    <w:rsid w:val="00396915"/>
    <w:rsid w:val="003A6A6D"/>
    <w:rsid w:val="003B290D"/>
    <w:rsid w:val="003B37BB"/>
    <w:rsid w:val="003D27CD"/>
    <w:rsid w:val="003E0BB5"/>
    <w:rsid w:val="003E2B9E"/>
    <w:rsid w:val="003E3D26"/>
    <w:rsid w:val="00400314"/>
    <w:rsid w:val="00403FAE"/>
    <w:rsid w:val="00415027"/>
    <w:rsid w:val="00415D17"/>
    <w:rsid w:val="00465D25"/>
    <w:rsid w:val="00466FE1"/>
    <w:rsid w:val="00496CB2"/>
    <w:rsid w:val="004A38F7"/>
    <w:rsid w:val="004A7B63"/>
    <w:rsid w:val="004B2CF8"/>
    <w:rsid w:val="004C65E2"/>
    <w:rsid w:val="004E1143"/>
    <w:rsid w:val="004E170C"/>
    <w:rsid w:val="004F07FE"/>
    <w:rsid w:val="005109D9"/>
    <w:rsid w:val="0051200B"/>
    <w:rsid w:val="00512170"/>
    <w:rsid w:val="00517C24"/>
    <w:rsid w:val="00540B00"/>
    <w:rsid w:val="0054280E"/>
    <w:rsid w:val="00543A92"/>
    <w:rsid w:val="005511B3"/>
    <w:rsid w:val="005644CE"/>
    <w:rsid w:val="005715F1"/>
    <w:rsid w:val="00583C1D"/>
    <w:rsid w:val="005C2F7E"/>
    <w:rsid w:val="005F47C1"/>
    <w:rsid w:val="00607E03"/>
    <w:rsid w:val="00611741"/>
    <w:rsid w:val="006212ED"/>
    <w:rsid w:val="006234DB"/>
    <w:rsid w:val="00627688"/>
    <w:rsid w:val="00636FDE"/>
    <w:rsid w:val="00644D39"/>
    <w:rsid w:val="00652ACB"/>
    <w:rsid w:val="00680A73"/>
    <w:rsid w:val="0068609A"/>
    <w:rsid w:val="006A0389"/>
    <w:rsid w:val="006A03A7"/>
    <w:rsid w:val="006A0B98"/>
    <w:rsid w:val="006A45F7"/>
    <w:rsid w:val="006B3887"/>
    <w:rsid w:val="006C16EF"/>
    <w:rsid w:val="006D0254"/>
    <w:rsid w:val="006D240D"/>
    <w:rsid w:val="006D3040"/>
    <w:rsid w:val="006D71A1"/>
    <w:rsid w:val="006E22E9"/>
    <w:rsid w:val="006E6338"/>
    <w:rsid w:val="006F3D99"/>
    <w:rsid w:val="007010C5"/>
    <w:rsid w:val="00707F26"/>
    <w:rsid w:val="00727CE1"/>
    <w:rsid w:val="00741256"/>
    <w:rsid w:val="00743339"/>
    <w:rsid w:val="007450F1"/>
    <w:rsid w:val="00750DE3"/>
    <w:rsid w:val="007678D2"/>
    <w:rsid w:val="00781A88"/>
    <w:rsid w:val="00783FB8"/>
    <w:rsid w:val="00785C11"/>
    <w:rsid w:val="0079765A"/>
    <w:rsid w:val="007A1192"/>
    <w:rsid w:val="007A4FAA"/>
    <w:rsid w:val="007D0B7C"/>
    <w:rsid w:val="007D2E71"/>
    <w:rsid w:val="007E2B5C"/>
    <w:rsid w:val="007F18E8"/>
    <w:rsid w:val="007F47B7"/>
    <w:rsid w:val="008007E7"/>
    <w:rsid w:val="0080400E"/>
    <w:rsid w:val="008142E7"/>
    <w:rsid w:val="00824C5C"/>
    <w:rsid w:val="00845083"/>
    <w:rsid w:val="00845476"/>
    <w:rsid w:val="00845801"/>
    <w:rsid w:val="008573D5"/>
    <w:rsid w:val="00861D94"/>
    <w:rsid w:val="00863E69"/>
    <w:rsid w:val="00864EA3"/>
    <w:rsid w:val="00881BEC"/>
    <w:rsid w:val="00896BAB"/>
    <w:rsid w:val="008A33F4"/>
    <w:rsid w:val="008B7565"/>
    <w:rsid w:val="008D2EC8"/>
    <w:rsid w:val="008E03D4"/>
    <w:rsid w:val="008E63CE"/>
    <w:rsid w:val="008E676B"/>
    <w:rsid w:val="009002EF"/>
    <w:rsid w:val="00962B69"/>
    <w:rsid w:val="00965B48"/>
    <w:rsid w:val="009727C9"/>
    <w:rsid w:val="009A5AF7"/>
    <w:rsid w:val="009A6046"/>
    <w:rsid w:val="009E1F53"/>
    <w:rsid w:val="00A1039B"/>
    <w:rsid w:val="00A2616A"/>
    <w:rsid w:val="00A32877"/>
    <w:rsid w:val="00A46883"/>
    <w:rsid w:val="00A561A7"/>
    <w:rsid w:val="00A67DBE"/>
    <w:rsid w:val="00A7024A"/>
    <w:rsid w:val="00A72C1A"/>
    <w:rsid w:val="00A75736"/>
    <w:rsid w:val="00A77C84"/>
    <w:rsid w:val="00A843F8"/>
    <w:rsid w:val="00A87833"/>
    <w:rsid w:val="00A9466A"/>
    <w:rsid w:val="00AA4D41"/>
    <w:rsid w:val="00AB375F"/>
    <w:rsid w:val="00AB5D85"/>
    <w:rsid w:val="00AD079B"/>
    <w:rsid w:val="00AE631F"/>
    <w:rsid w:val="00AE6A44"/>
    <w:rsid w:val="00AF1214"/>
    <w:rsid w:val="00B0200C"/>
    <w:rsid w:val="00B05952"/>
    <w:rsid w:val="00B067CE"/>
    <w:rsid w:val="00B1326F"/>
    <w:rsid w:val="00B45D4E"/>
    <w:rsid w:val="00B86325"/>
    <w:rsid w:val="00B90F0A"/>
    <w:rsid w:val="00B97FB3"/>
    <w:rsid w:val="00BC013E"/>
    <w:rsid w:val="00BC730B"/>
    <w:rsid w:val="00BD621D"/>
    <w:rsid w:val="00BF2693"/>
    <w:rsid w:val="00C01BE6"/>
    <w:rsid w:val="00C0252F"/>
    <w:rsid w:val="00C06DA4"/>
    <w:rsid w:val="00C17D9D"/>
    <w:rsid w:val="00C25729"/>
    <w:rsid w:val="00C27BB9"/>
    <w:rsid w:val="00C32E1B"/>
    <w:rsid w:val="00C35EE6"/>
    <w:rsid w:val="00C4116A"/>
    <w:rsid w:val="00C80D10"/>
    <w:rsid w:val="00C82FE3"/>
    <w:rsid w:val="00C84B1F"/>
    <w:rsid w:val="00CA0CEB"/>
    <w:rsid w:val="00CA6C9F"/>
    <w:rsid w:val="00CB31E5"/>
    <w:rsid w:val="00CE5CD2"/>
    <w:rsid w:val="00D12DAA"/>
    <w:rsid w:val="00D14659"/>
    <w:rsid w:val="00D2542E"/>
    <w:rsid w:val="00D34288"/>
    <w:rsid w:val="00D40C83"/>
    <w:rsid w:val="00D43C13"/>
    <w:rsid w:val="00D51C28"/>
    <w:rsid w:val="00D753A3"/>
    <w:rsid w:val="00D805A2"/>
    <w:rsid w:val="00D80F62"/>
    <w:rsid w:val="00DB1EEA"/>
    <w:rsid w:val="00DD71D2"/>
    <w:rsid w:val="00DE3E95"/>
    <w:rsid w:val="00DF661E"/>
    <w:rsid w:val="00E06A38"/>
    <w:rsid w:val="00E12DC1"/>
    <w:rsid w:val="00E21681"/>
    <w:rsid w:val="00E24706"/>
    <w:rsid w:val="00E3524B"/>
    <w:rsid w:val="00E36885"/>
    <w:rsid w:val="00E73531"/>
    <w:rsid w:val="00E81ADA"/>
    <w:rsid w:val="00E9120F"/>
    <w:rsid w:val="00EB26E9"/>
    <w:rsid w:val="00EB3022"/>
    <w:rsid w:val="00EE2777"/>
    <w:rsid w:val="00EF0A36"/>
    <w:rsid w:val="00EF5E00"/>
    <w:rsid w:val="00F337D9"/>
    <w:rsid w:val="00F3427A"/>
    <w:rsid w:val="00F415C5"/>
    <w:rsid w:val="00F60F8F"/>
    <w:rsid w:val="00F73576"/>
    <w:rsid w:val="00F83220"/>
    <w:rsid w:val="00F84E8E"/>
    <w:rsid w:val="00F91128"/>
    <w:rsid w:val="00F912BB"/>
    <w:rsid w:val="00F942B7"/>
    <w:rsid w:val="00F9645D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E14F86-21F5-4D1A-AF3B-04D5DFBF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28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32877"/>
    <w:rPr>
      <w:color w:val="0000FF"/>
      <w:u w:val="single"/>
    </w:rPr>
  </w:style>
  <w:style w:type="paragraph" w:styleId="a4">
    <w:name w:val="List Paragraph"/>
    <w:basedOn w:val="a"/>
    <w:qFormat/>
    <w:rsid w:val="00A32877"/>
    <w:pPr>
      <w:ind w:leftChars="200" w:left="480"/>
    </w:pPr>
  </w:style>
  <w:style w:type="paragraph" w:customStyle="1" w:styleId="ListParagraph">
    <w:name w:val="List Paragraph"/>
    <w:basedOn w:val="a"/>
    <w:rsid w:val="00A32877"/>
    <w:pPr>
      <w:ind w:leftChars="200" w:left="480"/>
    </w:pPr>
    <w:rPr>
      <w:rFonts w:ascii="Calibri" w:hAnsi="Calibri" w:cs="Calibri"/>
    </w:rPr>
  </w:style>
  <w:style w:type="table" w:styleId="a5">
    <w:name w:val="Table Grid"/>
    <w:basedOn w:val="a1"/>
    <w:rsid w:val="006E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2F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5C2F7E"/>
    <w:rPr>
      <w:kern w:val="2"/>
    </w:rPr>
  </w:style>
  <w:style w:type="paragraph" w:styleId="a8">
    <w:name w:val="footer"/>
    <w:basedOn w:val="a"/>
    <w:link w:val="a9"/>
    <w:rsid w:val="005C2F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5C2F7E"/>
    <w:rPr>
      <w:kern w:val="2"/>
    </w:rPr>
  </w:style>
  <w:style w:type="paragraph" w:styleId="aa">
    <w:name w:val="Balloon Text"/>
    <w:basedOn w:val="a"/>
    <w:link w:val="ab"/>
    <w:rsid w:val="00C35EE6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C35EE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E81AD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">
    <w:name w:val="Body Text Indent 2"/>
    <w:basedOn w:val="a"/>
    <w:link w:val="20"/>
    <w:rsid w:val="00E81ADA"/>
    <w:pPr>
      <w:spacing w:line="400" w:lineRule="exact"/>
      <w:ind w:leftChars="225" w:left="900" w:hangingChars="150" w:hanging="360"/>
    </w:pPr>
  </w:style>
  <w:style w:type="character" w:customStyle="1" w:styleId="20">
    <w:name w:val="本文縮排 2 字元"/>
    <w:link w:val="2"/>
    <w:rsid w:val="00E81ADA"/>
    <w:rPr>
      <w:kern w:val="2"/>
      <w:sz w:val="24"/>
      <w:szCs w:val="24"/>
    </w:rPr>
  </w:style>
  <w:style w:type="character" w:styleId="ac">
    <w:name w:val="annotation reference"/>
    <w:rsid w:val="00783FB8"/>
    <w:rPr>
      <w:sz w:val="18"/>
      <w:szCs w:val="18"/>
    </w:rPr>
  </w:style>
  <w:style w:type="paragraph" w:styleId="ad">
    <w:name w:val="annotation text"/>
    <w:basedOn w:val="a"/>
    <w:link w:val="ae"/>
    <w:rsid w:val="00783FB8"/>
  </w:style>
  <w:style w:type="character" w:customStyle="1" w:styleId="ae">
    <w:name w:val="註解文字 字元"/>
    <w:link w:val="ad"/>
    <w:rsid w:val="00783FB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783FB8"/>
    <w:rPr>
      <w:b/>
      <w:bCs/>
    </w:rPr>
  </w:style>
  <w:style w:type="character" w:customStyle="1" w:styleId="af0">
    <w:name w:val="註解主旨 字元"/>
    <w:link w:val="af"/>
    <w:rsid w:val="00783FB8"/>
    <w:rPr>
      <w:b/>
      <w:bCs/>
      <w:kern w:val="2"/>
      <w:sz w:val="24"/>
      <w:szCs w:val="24"/>
    </w:rPr>
  </w:style>
  <w:style w:type="paragraph" w:customStyle="1" w:styleId="Standard">
    <w:name w:val="Standard"/>
    <w:rsid w:val="009A6046"/>
    <w:pPr>
      <w:widowControl w:val="0"/>
      <w:suppressAutoHyphens/>
      <w:autoSpaceDN w:val="0"/>
      <w:textAlignment w:val="baseline"/>
    </w:pPr>
    <w:rPr>
      <w:rFonts w:ascii="Calibri" w:eastAsia="標楷體" w:hAnsi="Calibri"/>
      <w:kern w:val="3"/>
      <w:sz w:val="24"/>
      <w:szCs w:val="22"/>
    </w:rPr>
  </w:style>
  <w:style w:type="paragraph" w:customStyle="1" w:styleId="Standarduser">
    <w:name w:val="Standard (user)"/>
    <w:rsid w:val="009A6046"/>
    <w:pPr>
      <w:widowControl w:val="0"/>
      <w:suppressAutoHyphens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DC15-8B33-4043-A209-CD8CDF88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>CMT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【子計畫1-2】</dc:title>
  <dc:subject/>
  <dc:creator>TestUser</dc:creator>
  <cp:keywords/>
  <cp:lastModifiedBy>USER</cp:lastModifiedBy>
  <cp:revision>2</cp:revision>
  <cp:lastPrinted>2022-08-25T02:18:00Z</cp:lastPrinted>
  <dcterms:created xsi:type="dcterms:W3CDTF">2022-09-13T12:43:00Z</dcterms:created>
  <dcterms:modified xsi:type="dcterms:W3CDTF">2022-09-13T12:43:00Z</dcterms:modified>
</cp:coreProperties>
</file>