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9"/>
        <w:gridCol w:w="18541"/>
      </w:tblGrid>
      <w:tr w:rsidR="001E6330" w:rsidRPr="001E6330" w:rsidTr="001E6330">
        <w:tc>
          <w:tcPr>
            <w:tcW w:w="3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330" w:rsidRPr="001E6330" w:rsidRDefault="001E6330" w:rsidP="001E6330">
            <w:r w:rsidRPr="001E6330">
              <w:rPr>
                <w:rFonts w:hint="eastAsia"/>
              </w:rPr>
              <w:t>法規名稱：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330" w:rsidRPr="001E6330" w:rsidRDefault="001E6330" w:rsidP="001E6330">
            <w:pPr>
              <w:rPr>
                <w:rFonts w:hint="eastAsia"/>
              </w:rPr>
            </w:pPr>
            <w:r w:rsidRPr="001E6330">
              <w:rPr>
                <w:rFonts w:hint="eastAsia"/>
              </w:rPr>
              <w:t>學校訂定教師輔導與管教學生辦法注意事項</w:t>
            </w:r>
          </w:p>
        </w:tc>
      </w:tr>
      <w:tr w:rsidR="001E6330" w:rsidRPr="001E6330" w:rsidTr="001E6330">
        <w:tc>
          <w:tcPr>
            <w:tcW w:w="3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330" w:rsidRPr="001E6330" w:rsidRDefault="001E6330" w:rsidP="001E6330">
            <w:pPr>
              <w:rPr>
                <w:rFonts w:hint="eastAsia"/>
              </w:rPr>
            </w:pPr>
            <w:r w:rsidRPr="001E6330">
              <w:rPr>
                <w:rFonts w:hint="eastAsia"/>
              </w:rPr>
              <w:t>公發布日：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330" w:rsidRPr="001E6330" w:rsidRDefault="001E6330" w:rsidP="001E6330">
            <w:pPr>
              <w:rPr>
                <w:rFonts w:hint="eastAsia"/>
              </w:rPr>
            </w:pPr>
            <w:r w:rsidRPr="001E6330">
              <w:rPr>
                <w:rFonts w:hint="eastAsia"/>
              </w:rPr>
              <w:t>民國</w:t>
            </w:r>
            <w:r w:rsidRPr="001E6330">
              <w:rPr>
                <w:rFonts w:hint="eastAsia"/>
              </w:rPr>
              <w:t xml:space="preserve"> 111 </w:t>
            </w:r>
            <w:r w:rsidRPr="001E6330">
              <w:rPr>
                <w:rFonts w:hint="eastAsia"/>
              </w:rPr>
              <w:t>年</w:t>
            </w:r>
            <w:r w:rsidRPr="001E6330">
              <w:rPr>
                <w:rFonts w:hint="eastAsia"/>
              </w:rPr>
              <w:t xml:space="preserve"> 02 </w:t>
            </w:r>
            <w:r w:rsidRPr="001E6330">
              <w:rPr>
                <w:rFonts w:hint="eastAsia"/>
              </w:rPr>
              <w:t>月</w:t>
            </w:r>
            <w:r w:rsidRPr="001E6330">
              <w:rPr>
                <w:rFonts w:hint="eastAsia"/>
              </w:rPr>
              <w:t xml:space="preserve"> 11 </w:t>
            </w:r>
            <w:r w:rsidRPr="001E6330">
              <w:rPr>
                <w:rFonts w:hint="eastAsia"/>
              </w:rPr>
              <w:t>日</w:t>
            </w:r>
          </w:p>
        </w:tc>
      </w:tr>
      <w:tr w:rsidR="001E6330" w:rsidRPr="001E6330" w:rsidTr="001E6330">
        <w:tc>
          <w:tcPr>
            <w:tcW w:w="3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330" w:rsidRPr="001E6330" w:rsidRDefault="001E6330" w:rsidP="001E6330">
            <w:pPr>
              <w:rPr>
                <w:rFonts w:hint="eastAsia"/>
              </w:rPr>
            </w:pPr>
            <w:r w:rsidRPr="001E6330">
              <w:rPr>
                <w:rFonts w:hint="eastAsia"/>
              </w:rPr>
              <w:t>發文字號：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330" w:rsidRPr="001E6330" w:rsidRDefault="001E6330" w:rsidP="001E6330">
            <w:pPr>
              <w:rPr>
                <w:rFonts w:hint="eastAsia"/>
              </w:rPr>
            </w:pPr>
            <w:proofErr w:type="gramStart"/>
            <w:r w:rsidRPr="001E6330">
              <w:rPr>
                <w:rFonts w:hint="eastAsia"/>
              </w:rPr>
              <w:t>臺</w:t>
            </w:r>
            <w:proofErr w:type="gramEnd"/>
            <w:r w:rsidRPr="001E6330">
              <w:rPr>
                <w:rFonts w:hint="eastAsia"/>
              </w:rPr>
              <w:t>教學</w:t>
            </w:r>
            <w:r w:rsidRPr="001E6330">
              <w:rPr>
                <w:rFonts w:hint="eastAsia"/>
              </w:rPr>
              <w:t>(</w:t>
            </w:r>
            <w:r w:rsidRPr="001E6330">
              <w:rPr>
                <w:rFonts w:hint="eastAsia"/>
              </w:rPr>
              <w:t>二</w:t>
            </w:r>
            <w:r w:rsidRPr="001E6330">
              <w:rPr>
                <w:rFonts w:hint="eastAsia"/>
              </w:rPr>
              <w:t>)</w:t>
            </w:r>
            <w:r w:rsidRPr="001E6330">
              <w:rPr>
                <w:rFonts w:hint="eastAsia"/>
              </w:rPr>
              <w:t>字</w:t>
            </w:r>
            <w:r w:rsidRPr="001E6330">
              <w:rPr>
                <w:rFonts w:hint="eastAsia"/>
              </w:rPr>
              <w:t xml:space="preserve"> </w:t>
            </w:r>
            <w:r w:rsidRPr="001E6330">
              <w:rPr>
                <w:rFonts w:hint="eastAsia"/>
              </w:rPr>
              <w:t>第</w:t>
            </w:r>
            <w:r w:rsidRPr="001E6330">
              <w:rPr>
                <w:rFonts w:hint="eastAsia"/>
              </w:rPr>
              <w:t xml:space="preserve">1112800641 </w:t>
            </w:r>
            <w:r w:rsidRPr="001E6330">
              <w:rPr>
                <w:rFonts w:hint="eastAsia"/>
              </w:rPr>
              <w:t>號函</w:t>
            </w:r>
          </w:p>
        </w:tc>
      </w:tr>
      <w:tr w:rsidR="001E6330" w:rsidRPr="001E6330" w:rsidTr="001E6330">
        <w:tc>
          <w:tcPr>
            <w:tcW w:w="3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330" w:rsidRPr="001E6330" w:rsidRDefault="001E6330" w:rsidP="001E6330">
            <w:pPr>
              <w:rPr>
                <w:rFonts w:hint="eastAsia"/>
              </w:rPr>
            </w:pPr>
            <w:r w:rsidRPr="001E6330">
              <w:rPr>
                <w:rFonts w:hint="eastAsia"/>
              </w:rPr>
              <w:t>法規體系：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330" w:rsidRPr="001E6330" w:rsidRDefault="001E6330" w:rsidP="001E6330">
            <w:pPr>
              <w:rPr>
                <w:rFonts w:hint="eastAsia"/>
              </w:rPr>
            </w:pPr>
            <w:r w:rsidRPr="001E6330">
              <w:rPr>
                <w:rFonts w:hint="eastAsia"/>
              </w:rPr>
              <w:t>學生事務及特殊教育</w:t>
            </w:r>
          </w:p>
        </w:tc>
      </w:tr>
      <w:tr w:rsidR="001E6330" w:rsidRPr="001E6330" w:rsidTr="001E6330">
        <w:tc>
          <w:tcPr>
            <w:tcW w:w="3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330" w:rsidRPr="001E6330" w:rsidRDefault="001E6330" w:rsidP="001E6330">
            <w:pPr>
              <w:rPr>
                <w:rFonts w:hint="eastAsia"/>
              </w:rPr>
            </w:pPr>
            <w:r w:rsidRPr="001E6330">
              <w:rPr>
                <w:rFonts w:hint="eastAsia"/>
              </w:rPr>
              <w:t>圖表附件：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6330" w:rsidRPr="001E6330" w:rsidRDefault="001E6330" w:rsidP="001E6330">
            <w:pPr>
              <w:numPr>
                <w:ilvl w:val="0"/>
                <w:numId w:val="1"/>
              </w:numPr>
              <w:rPr>
                <w:rFonts w:hint="eastAsia"/>
              </w:rPr>
            </w:pPr>
            <w:hyperlink r:id="rId5" w:tooltip="下載 附表一 教師違法處罰措施參考表.odt 檔案" w:history="1">
              <w:r w:rsidRPr="001E6330">
                <w:rPr>
                  <w:rStyle w:val="a3"/>
                  <w:rFonts w:hint="eastAsia"/>
                </w:rPr>
                <w:t>附表</w:t>
              </w:r>
              <w:proofErr w:type="gramStart"/>
              <w:r w:rsidRPr="001E6330">
                <w:rPr>
                  <w:rStyle w:val="a3"/>
                  <w:rFonts w:hint="eastAsia"/>
                </w:rPr>
                <w:t>一</w:t>
              </w:r>
              <w:proofErr w:type="gramEnd"/>
              <w:r w:rsidRPr="001E6330">
                <w:rPr>
                  <w:rStyle w:val="a3"/>
                  <w:rFonts w:hint="eastAsia"/>
                </w:rPr>
                <w:t xml:space="preserve"> </w:t>
              </w:r>
              <w:r w:rsidRPr="001E6330">
                <w:rPr>
                  <w:rStyle w:val="a3"/>
                  <w:rFonts w:hint="eastAsia"/>
                </w:rPr>
                <w:t>教師違法處罰措施參考表</w:t>
              </w:r>
              <w:r w:rsidRPr="001E6330">
                <w:rPr>
                  <w:rStyle w:val="a3"/>
                  <w:rFonts w:hint="eastAsia"/>
                </w:rPr>
                <w:t>.odt</w:t>
              </w:r>
            </w:hyperlink>
          </w:p>
          <w:p w:rsidR="001E6330" w:rsidRPr="001E6330" w:rsidRDefault="001E6330" w:rsidP="001E6330">
            <w:pPr>
              <w:numPr>
                <w:ilvl w:val="0"/>
                <w:numId w:val="1"/>
              </w:numPr>
              <w:rPr>
                <w:rFonts w:hint="eastAsia"/>
              </w:rPr>
            </w:pPr>
            <w:hyperlink r:id="rId6" w:tooltip="下載 附表二 適當之正向管教措施.odt 檔案" w:history="1">
              <w:r w:rsidRPr="001E6330">
                <w:rPr>
                  <w:rStyle w:val="a3"/>
                  <w:rFonts w:hint="eastAsia"/>
                </w:rPr>
                <w:t>附表二</w:t>
              </w:r>
              <w:r w:rsidRPr="001E6330">
                <w:rPr>
                  <w:rStyle w:val="a3"/>
                  <w:rFonts w:hint="eastAsia"/>
                </w:rPr>
                <w:t xml:space="preserve"> </w:t>
              </w:r>
              <w:r w:rsidRPr="001E6330">
                <w:rPr>
                  <w:rStyle w:val="a3"/>
                  <w:rFonts w:hint="eastAsia"/>
                </w:rPr>
                <w:t>適當之正向管教措施</w:t>
              </w:r>
              <w:r w:rsidRPr="001E6330">
                <w:rPr>
                  <w:rStyle w:val="a3"/>
                  <w:rFonts w:hint="eastAsia"/>
                </w:rPr>
                <w:t>.odt</w:t>
              </w:r>
            </w:hyperlink>
          </w:p>
        </w:tc>
      </w:tr>
    </w:tbl>
    <w:p w:rsidR="001E6330" w:rsidRPr="001E6330" w:rsidRDefault="001E6330" w:rsidP="001E6330">
      <w:pPr>
        <w:rPr>
          <w:rFonts w:hint="eastAsia"/>
        </w:rPr>
      </w:pPr>
      <w:bookmarkStart w:id="0" w:name="_GoBack"/>
      <w:bookmarkEnd w:id="0"/>
      <w:r w:rsidRPr="001E6330">
        <w:rPr>
          <w:rFonts w:hint="eastAsia"/>
          <w:b/>
          <w:bCs/>
        </w:rPr>
        <w:t xml:space="preserve">　　第一章　總則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一、規範目的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教育部為協助學校依教師法規定，訂定教師輔導與管教學生辦法，並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落實教育基本法規定，積極維護學生之學習權、受教育權、身體自主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權及人格發展權，且維護校園安全與教學秩序，特訂定本注意事項。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二、學校訂定之程序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學校訂定教師輔導與管教學生辦法，</w:t>
      </w:r>
      <w:proofErr w:type="gramStart"/>
      <w:r w:rsidRPr="001E6330">
        <w:rPr>
          <w:rFonts w:hint="eastAsia"/>
        </w:rPr>
        <w:t>宜依循</w:t>
      </w:r>
      <w:proofErr w:type="gramEnd"/>
      <w:r w:rsidRPr="001E6330">
        <w:rPr>
          <w:rFonts w:hint="eastAsia"/>
        </w:rPr>
        <w:t>民主參與之程序，經有合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理比例之學生代表、教師代表、家長代表及行政人員代表參與之會議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討論後，將草案內容以適當之方法公告，廣泛聽取各方建議，必要時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並得舉辦公聽會或說明會。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前項學生代表人數於高級中等以上學校，</w:t>
      </w:r>
      <w:proofErr w:type="gramStart"/>
      <w:r w:rsidRPr="001E6330">
        <w:rPr>
          <w:rFonts w:hint="eastAsia"/>
        </w:rPr>
        <w:t>宜占全體</w:t>
      </w:r>
      <w:proofErr w:type="gramEnd"/>
      <w:r w:rsidRPr="001E6330">
        <w:rPr>
          <w:rFonts w:hint="eastAsia"/>
        </w:rPr>
        <w:t>會議人數之五分之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</w:t>
      </w:r>
      <w:proofErr w:type="gramStart"/>
      <w:r w:rsidRPr="001E6330">
        <w:rPr>
          <w:rFonts w:hint="eastAsia"/>
        </w:rPr>
        <w:t>一</w:t>
      </w:r>
      <w:proofErr w:type="gramEnd"/>
      <w:r w:rsidRPr="001E6330">
        <w:rPr>
          <w:rFonts w:hint="eastAsia"/>
        </w:rPr>
        <w:t>以上；於國民中小學，</w:t>
      </w:r>
      <w:proofErr w:type="gramStart"/>
      <w:r w:rsidRPr="001E6330">
        <w:rPr>
          <w:rFonts w:hint="eastAsia"/>
        </w:rPr>
        <w:t>宜占全體</w:t>
      </w:r>
      <w:proofErr w:type="gramEnd"/>
      <w:r w:rsidRPr="001E6330">
        <w:rPr>
          <w:rFonts w:hint="eastAsia"/>
        </w:rPr>
        <w:t>會議人數之十分之一以上。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教師輔導與管教學生辦法應經校務會議通過後，由校長發布實施。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學校應依相關法令之規定，參考學生、教師、家長等之意見，適時檢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討修正教師輔導與管教學生辦法。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三、學校訂定之目的與原則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學校訂定教師輔導與管教學生辦法，應本於教育理念，依據教育之專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</w:t>
      </w:r>
      <w:proofErr w:type="gramStart"/>
      <w:r w:rsidRPr="001E6330">
        <w:rPr>
          <w:rFonts w:hint="eastAsia"/>
        </w:rPr>
        <w:t>業知能</w:t>
      </w:r>
      <w:proofErr w:type="gramEnd"/>
      <w:r w:rsidRPr="001E6330">
        <w:rPr>
          <w:rFonts w:hint="eastAsia"/>
        </w:rPr>
        <w:t>與素養，透過正當、合理且符合教育目的之方式，達到積極正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向協助、教育、輔導學生之目的。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四、定義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本注意事項所列名詞定義如下：</w:t>
      </w:r>
      <w:r w:rsidRPr="001E6330">
        <w:rPr>
          <w:rFonts w:hint="eastAsia"/>
        </w:rPr>
        <w:br/>
      </w:r>
      <w:r w:rsidRPr="001E6330">
        <w:rPr>
          <w:rFonts w:hint="eastAsia"/>
        </w:rPr>
        <w:t>（一）教師：指教師法第三條所稱於公立及已立案之私立學校編制內，按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月支給待遇，並依法取得教師資格之專任教師。</w:t>
      </w:r>
      <w:r w:rsidRPr="001E6330">
        <w:rPr>
          <w:rFonts w:hint="eastAsia"/>
        </w:rPr>
        <w:br/>
      </w:r>
      <w:r w:rsidRPr="001E6330">
        <w:rPr>
          <w:rFonts w:hint="eastAsia"/>
        </w:rPr>
        <w:t>（二）管教：指教師基於第十點之目的，對學生須</w:t>
      </w:r>
      <w:proofErr w:type="gramStart"/>
      <w:r w:rsidRPr="001E6330">
        <w:rPr>
          <w:rFonts w:hint="eastAsia"/>
        </w:rPr>
        <w:t>強化或導正</w:t>
      </w:r>
      <w:proofErr w:type="gramEnd"/>
      <w:r w:rsidRPr="001E6330">
        <w:rPr>
          <w:rFonts w:hint="eastAsia"/>
        </w:rPr>
        <w:t>之行為，所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實施之各種有利或不利之集體或個別處置。</w:t>
      </w:r>
      <w:r w:rsidRPr="001E6330">
        <w:rPr>
          <w:rFonts w:hint="eastAsia"/>
        </w:rPr>
        <w:br/>
      </w:r>
      <w:r w:rsidRPr="001E6330">
        <w:rPr>
          <w:rFonts w:hint="eastAsia"/>
        </w:rPr>
        <w:lastRenderedPageBreak/>
        <w:t>（三）處罰：指教師於教育過程中，為減少學生不當或違規行為，對學生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所實施之各種不利處置，包括合法妥當以及違法或不當之處置；</w:t>
      </w:r>
      <w:proofErr w:type="gramStart"/>
      <w:r w:rsidRPr="001E6330">
        <w:rPr>
          <w:rFonts w:hint="eastAsia"/>
        </w:rPr>
        <w:t>違</w:t>
      </w:r>
      <w:proofErr w:type="gramEnd"/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法之處罰包括體罰、誹謗、公然侮辱、恐嚇及身心虐待等（參照附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表一）。</w:t>
      </w:r>
      <w:r w:rsidRPr="001E6330">
        <w:rPr>
          <w:rFonts w:hint="eastAsia"/>
        </w:rPr>
        <w:br/>
      </w:r>
      <w:r w:rsidRPr="001E6330">
        <w:rPr>
          <w:rFonts w:hint="eastAsia"/>
        </w:rPr>
        <w:t>（四）體罰：指教師於教育過程中，基於處罰之目的，親自、責令學生自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己或第三者對學生身體施加強制力，</w:t>
      </w:r>
      <w:proofErr w:type="gramStart"/>
      <w:r w:rsidRPr="001E6330">
        <w:rPr>
          <w:rFonts w:hint="eastAsia"/>
        </w:rPr>
        <w:t>或責令</w:t>
      </w:r>
      <w:proofErr w:type="gramEnd"/>
      <w:r w:rsidRPr="001E6330">
        <w:rPr>
          <w:rFonts w:hint="eastAsia"/>
        </w:rPr>
        <w:t>學生採取特定身體動作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，使學生身體客觀上受到痛苦或身心受到侵害之行為（參照附表</w:t>
      </w:r>
      <w:proofErr w:type="gramStart"/>
      <w:r w:rsidRPr="001E6330">
        <w:rPr>
          <w:rFonts w:hint="eastAsia"/>
        </w:rPr>
        <w:t>一</w:t>
      </w:r>
      <w:proofErr w:type="gramEnd"/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）。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五、大學學生輔導與管教規定之訂定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大學應依大學法第三十二條、本注意事項及相關法令規定，</w:t>
      </w:r>
      <w:proofErr w:type="gramStart"/>
      <w:r w:rsidRPr="001E6330">
        <w:rPr>
          <w:rFonts w:hint="eastAsia"/>
        </w:rPr>
        <w:t>訂定學則</w:t>
      </w:r>
      <w:proofErr w:type="gramEnd"/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、學生獎懲規定及教師輔導與管教學生辦法。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大學教師輔導、管教與獎懲學生應依前項所訂定之規定辦理。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六、專科學校學生輔導與管教規定之訂定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專科學校應依專科學校法第四十一條、本注意事項及相關法令規定，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</w:t>
      </w:r>
      <w:proofErr w:type="gramStart"/>
      <w:r w:rsidRPr="001E6330">
        <w:rPr>
          <w:rFonts w:hint="eastAsia"/>
        </w:rPr>
        <w:t>訂定學則</w:t>
      </w:r>
      <w:proofErr w:type="gramEnd"/>
      <w:r w:rsidRPr="001E6330">
        <w:rPr>
          <w:rFonts w:hint="eastAsia"/>
        </w:rPr>
        <w:t>、學生獎懲規定及教師輔導與管教學生辦法。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專科學校教師輔導、管教及獎懲學生，應依前項所訂定之規定辦理。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七、高級中等以下學校輔導與管教規定之訂定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高級中等以下學校應依教師法、本注意事項及相關法令規定，訂定教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師輔導與管教學生辦法。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高級中等以下學校教師輔導、管教學生應依前項所訂定之規定辦理。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高級中等以下學校教師獎懲學生，應依高級中等學校學生獎懲委員會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組織及運作辦法及主管教育行政機關之相關規定辦理。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八、對特殊教育學生輔導與管教規定之訂定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學校依特殊教育法實施特殊教育者，於訂定教師輔導與管教學生辦法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時，應參考本注意事項及相關法令規定，考量特殊教育學生身心特性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及需要，保持必要彈性。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各級學校教師輔導、管教與獎懲特殊教育學生應依前述原則辦理。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九、教師以外輔導管教人員之</w:t>
      </w:r>
      <w:proofErr w:type="gramStart"/>
      <w:r w:rsidRPr="001E6330">
        <w:rPr>
          <w:rFonts w:hint="eastAsia"/>
        </w:rPr>
        <w:t>準</w:t>
      </w:r>
      <w:proofErr w:type="gramEnd"/>
      <w:r w:rsidRPr="001E6330">
        <w:rPr>
          <w:rFonts w:hint="eastAsia"/>
        </w:rPr>
        <w:t>用規定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教師以外輔導管教人員（包括兼任教師、代理教師、代課教師、教官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或校安人員、實際執行教學之教育實習人員、專業輔導人員、運動教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練、社團指導老師及其他輔導管教人員），</w:t>
      </w:r>
      <w:proofErr w:type="gramStart"/>
      <w:r w:rsidRPr="001E6330">
        <w:rPr>
          <w:rFonts w:hint="eastAsia"/>
        </w:rPr>
        <w:t>準</w:t>
      </w:r>
      <w:proofErr w:type="gramEnd"/>
      <w:r w:rsidRPr="001E6330">
        <w:rPr>
          <w:rFonts w:hint="eastAsia"/>
        </w:rPr>
        <w:t>用本注意事項及各校教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師輔導與管教學生辦法之規定，辦理輔導與管教學生事宜，以落實教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育基本法及相關法令規定，積極維護學生學習權、受教育權、身體自</w:t>
      </w:r>
      <w:r w:rsidRPr="001E6330">
        <w:rPr>
          <w:rFonts w:hint="eastAsia"/>
        </w:rPr>
        <w:br/>
      </w:r>
      <w:r w:rsidRPr="001E6330">
        <w:rPr>
          <w:rFonts w:hint="eastAsia"/>
        </w:rPr>
        <w:lastRenderedPageBreak/>
        <w:t xml:space="preserve">　　主權及人格發展權，並維護校園安全及教學秩序。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前項</w:t>
      </w:r>
      <w:proofErr w:type="gramStart"/>
      <w:r w:rsidRPr="001E6330">
        <w:rPr>
          <w:rFonts w:hint="eastAsia"/>
        </w:rPr>
        <w:t>準</w:t>
      </w:r>
      <w:proofErr w:type="gramEnd"/>
      <w:r w:rsidRPr="001E6330">
        <w:rPr>
          <w:rFonts w:hint="eastAsia"/>
        </w:rPr>
        <w:t>用人員於執行輔導與管教學生前，宜先經適當之學生權利與校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園法律實務、輔導諮商及正向管教等專業知能培訓，學校並應安排其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接受相關在職訓練，</w:t>
      </w:r>
      <w:proofErr w:type="gramStart"/>
      <w:r w:rsidRPr="001E6330">
        <w:rPr>
          <w:rFonts w:hint="eastAsia"/>
        </w:rPr>
        <w:t>俾</w:t>
      </w:r>
      <w:proofErr w:type="gramEnd"/>
      <w:r w:rsidRPr="001E6330">
        <w:rPr>
          <w:rFonts w:hint="eastAsia"/>
        </w:rPr>
        <w:t>能積極導引學生適性發展、協助培養其健全人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格，創造友善校園文化及環境。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  <w:b/>
          <w:bCs/>
        </w:rPr>
        <w:t xml:space="preserve">　　第二章　輔導與管教之目的及原則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十、輔導與管教學生之目的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教師輔導與管教學生之目的，包括：</w:t>
      </w:r>
      <w:r w:rsidRPr="001E6330">
        <w:rPr>
          <w:rFonts w:hint="eastAsia"/>
        </w:rPr>
        <w:br/>
      </w:r>
      <w:r w:rsidRPr="001E6330">
        <w:rPr>
          <w:rFonts w:hint="eastAsia"/>
        </w:rPr>
        <w:t>（一）增進學生良好行為及習慣，減少學生不良行為及習慣，以促進學生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身心發展及身體自主，激發個人潛能，培養健全人格並導引適性發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展。</w:t>
      </w:r>
      <w:r w:rsidRPr="001E6330">
        <w:rPr>
          <w:rFonts w:hint="eastAsia"/>
        </w:rPr>
        <w:br/>
      </w:r>
      <w:r w:rsidRPr="001E6330">
        <w:rPr>
          <w:rFonts w:hint="eastAsia"/>
        </w:rPr>
        <w:t>（二）培養學生自尊</w:t>
      </w:r>
      <w:proofErr w:type="gramStart"/>
      <w:r w:rsidRPr="001E6330">
        <w:rPr>
          <w:rFonts w:hint="eastAsia"/>
        </w:rPr>
        <w:t>尊</w:t>
      </w:r>
      <w:proofErr w:type="gramEnd"/>
      <w:r w:rsidRPr="001E6330">
        <w:rPr>
          <w:rFonts w:hint="eastAsia"/>
        </w:rPr>
        <w:t>人、自治自律之處世態度。</w:t>
      </w:r>
      <w:r w:rsidRPr="001E6330">
        <w:rPr>
          <w:rFonts w:hint="eastAsia"/>
        </w:rPr>
        <w:br/>
      </w:r>
      <w:r w:rsidRPr="001E6330">
        <w:rPr>
          <w:rFonts w:hint="eastAsia"/>
        </w:rPr>
        <w:t>（三）維護校園安全，避免學生受到</w:t>
      </w:r>
      <w:proofErr w:type="gramStart"/>
      <w:r w:rsidRPr="001E6330">
        <w:rPr>
          <w:rFonts w:hint="eastAsia"/>
        </w:rPr>
        <w:t>霸凌及</w:t>
      </w:r>
      <w:proofErr w:type="gramEnd"/>
      <w:r w:rsidRPr="001E6330">
        <w:rPr>
          <w:rFonts w:hint="eastAsia"/>
        </w:rPr>
        <w:t>其他危害。</w:t>
      </w:r>
      <w:r w:rsidRPr="001E6330">
        <w:rPr>
          <w:rFonts w:hint="eastAsia"/>
        </w:rPr>
        <w:br/>
      </w:r>
      <w:r w:rsidRPr="001E6330">
        <w:rPr>
          <w:rFonts w:hint="eastAsia"/>
        </w:rPr>
        <w:t>（四）維護教學秩序，確保班級教學及學校教育活動之正常進行。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十一、平等原則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教師輔導與管教學生，非有正當理由，不得為差別待遇。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十二、比例原則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教師</w:t>
      </w:r>
      <w:proofErr w:type="gramStart"/>
      <w:r w:rsidRPr="001E6330">
        <w:rPr>
          <w:rFonts w:hint="eastAsia"/>
        </w:rPr>
        <w:t>採</w:t>
      </w:r>
      <w:proofErr w:type="gramEnd"/>
      <w:r w:rsidRPr="001E6330">
        <w:rPr>
          <w:rFonts w:hint="eastAsia"/>
        </w:rPr>
        <w:t>行之輔導與管教措施，應與學生違規行為之情節輕重相當，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並依下列原則為之：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（一）採取之措施應有助於目的之達成。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（二）有多種同樣能達成目的之措施時，應選擇對學生權益損害較少者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（三）採取之措施所造成之損害不得與欲達成目的之利益顯失均衡。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十三、輔導與管教學生應審酌情狀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教師輔導與管教學生應審酌個別學生下列情狀，以確保輔導與管教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措施之合理有效性：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（一）行為之動機與目的。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（二）行為之手段與行為時所受之外在情境影響。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（三）行為違反義務之程度與所生之危險或損害。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（四）學生之人格特質、身心健康狀況、生活狀況與家庭狀況。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（五）學生之品行、智識程度與平時表現。</w:t>
      </w:r>
      <w:r w:rsidRPr="001E6330">
        <w:rPr>
          <w:rFonts w:hint="eastAsia"/>
        </w:rPr>
        <w:br/>
      </w:r>
      <w:r w:rsidRPr="001E6330">
        <w:rPr>
          <w:rFonts w:hint="eastAsia"/>
        </w:rPr>
        <w:lastRenderedPageBreak/>
        <w:t xml:space="preserve">　（六）行為後之態度。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前項所稱行為包含作為及不作為。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十四、輔導與管教學生之基本考量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教師輔導與管教學生，應先了解學生行為之原因，針對其原因選擇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解決問題之方法，採取輔導及正向管教措施，並視狀況調整或變更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教師輔導與管教學生之基本考量如下：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（一）尊重學生之學習權、受教育權、身體自主權及人格發展權。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（二）輔導與管教方式應考量學生身心發展之個別差異，符合學生之人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格尊嚴。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（三）啟發學生自我察覺、自我省思及自制能力。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（四）對學生所表現之良好行為與逐漸減少之不良行為，應多予讚賞、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鼓勵及表揚。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（五）應教導學生，未受鼓勵或受到批評指責時之正向思考及因應方法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，以培養學生承受挫折之能力及堅毅性格。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（六）不得因個人或少數人之行為而處罰其他或全體學生。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（七）對學生受教育權之合理限制應依相關法令為之，且不應完全剝奪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學生之受教育權。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（八）不得以對學生財產權之侵害（如罰錢等）作為輔導與管教之手段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。但要求學生依法賠償對公物或他人物品之損害者，不在此限。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十五、處罰之正當法律程序</w:t>
      </w:r>
      <w:r w:rsidRPr="001E6330">
        <w:rPr>
          <w:rFonts w:hint="eastAsia"/>
        </w:rPr>
        <w:br/>
        <w:t xml:space="preserve">            </w:t>
      </w:r>
      <w:r w:rsidRPr="001E6330">
        <w:rPr>
          <w:rFonts w:hint="eastAsia"/>
        </w:rPr>
        <w:t>學校或教師處罰學生，應視情況適度給予學生陳述意見之機會，</w:t>
      </w:r>
      <w:r w:rsidRPr="001E6330">
        <w:rPr>
          <w:rFonts w:hint="eastAsia"/>
        </w:rPr>
        <w:br/>
        <w:t xml:space="preserve">            </w:t>
      </w:r>
      <w:r w:rsidRPr="001E6330">
        <w:rPr>
          <w:rFonts w:hint="eastAsia"/>
        </w:rPr>
        <w:t>以了解其行為動機與目的等重要情狀，並適當說明所針對之須導</w:t>
      </w:r>
      <w:r w:rsidRPr="001E6330">
        <w:rPr>
          <w:rFonts w:hint="eastAsia"/>
        </w:rPr>
        <w:br/>
        <w:t xml:space="preserve">            </w:t>
      </w:r>
      <w:r w:rsidRPr="001E6330">
        <w:rPr>
          <w:rFonts w:hint="eastAsia"/>
        </w:rPr>
        <w:t>正行為、實施處罰之理由及措施。</w:t>
      </w:r>
      <w:r w:rsidRPr="001E6330">
        <w:rPr>
          <w:rFonts w:hint="eastAsia"/>
        </w:rPr>
        <w:br/>
        <w:t xml:space="preserve">            </w:t>
      </w:r>
      <w:r w:rsidRPr="001E6330">
        <w:rPr>
          <w:rFonts w:hint="eastAsia"/>
        </w:rPr>
        <w:t>學生對於教師之處罰措施提出異議，教師認為有理由者，得斟酌</w:t>
      </w:r>
      <w:r w:rsidRPr="001E6330">
        <w:rPr>
          <w:rFonts w:hint="eastAsia"/>
        </w:rPr>
        <w:br/>
        <w:t xml:space="preserve">            </w:t>
      </w:r>
      <w:r w:rsidRPr="001E6330">
        <w:rPr>
          <w:rFonts w:hint="eastAsia"/>
        </w:rPr>
        <w:t>情形，調整所執行之處罰措施；必要時，得將學生移請學生事務</w:t>
      </w:r>
      <w:r w:rsidRPr="001E6330">
        <w:rPr>
          <w:rFonts w:hint="eastAsia"/>
        </w:rPr>
        <w:br/>
        <w:t xml:space="preserve">            </w:t>
      </w:r>
      <w:r w:rsidRPr="001E6330">
        <w:rPr>
          <w:rFonts w:hint="eastAsia"/>
        </w:rPr>
        <w:t>處（以下簡稱學務處）或輔導處（室）處置。</w:t>
      </w:r>
      <w:r w:rsidRPr="001E6330">
        <w:rPr>
          <w:rFonts w:hint="eastAsia"/>
        </w:rPr>
        <w:br/>
        <w:t>            </w:t>
      </w:r>
      <w:r w:rsidRPr="001E6330">
        <w:rPr>
          <w:rFonts w:hint="eastAsia"/>
        </w:rPr>
        <w:t>教師應依學生或其監護權人之請求，說明處罰過程及理由。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十六、對學生與監護權人之資訊公開及溝通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學校應對學生及監護權人公開學校所訂之教師輔導與管教學生辦法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、校規、有關學生權益之法令規定、權利救濟途徑等相關資訊。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監護權人或學校家長會對學校所訂之教師輔導與管教學生辦法及其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他相關事項有不同意見時，得向教師或學校提出意見。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教師或學校於接獲意見時，應溝通協調及說明理由，認為監護權人</w:t>
      </w:r>
      <w:r w:rsidRPr="001E6330">
        <w:rPr>
          <w:rFonts w:hint="eastAsia"/>
        </w:rPr>
        <w:br/>
      </w:r>
      <w:r w:rsidRPr="001E6330">
        <w:rPr>
          <w:rFonts w:hint="eastAsia"/>
        </w:rPr>
        <w:lastRenderedPageBreak/>
        <w:t xml:space="preserve">　　　意見有理由時，應予修正或調整；認為無理由時，應提出說明。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十七、個人或家庭資料之保護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教師因輔導與管教學生所取得之個人或家庭資料，非依法律規定，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不得對外公開或洩漏。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學生或監護權人得依政府資訊公開法、行政程序法第四十六條、</w:t>
      </w:r>
      <w:proofErr w:type="gramStart"/>
      <w:r w:rsidRPr="001E6330">
        <w:rPr>
          <w:rFonts w:hint="eastAsia"/>
        </w:rPr>
        <w:t>個</w:t>
      </w:r>
      <w:proofErr w:type="gramEnd"/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人資料保護法及相關規定，向學校申請閱覽學生個人或家庭資料。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但以主張或維護其權利或法律上利益確有必要者為限。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  <w:b/>
          <w:bCs/>
        </w:rPr>
        <w:t xml:space="preserve">　　第三章　輔導與管教之方式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十八、對學生之輔導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教師應以通訊、面談或家訪等方式，對學生實施生活輔導，必要時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做成記錄；遇有學生身心狀況特殊，需要專業協助時，教師應主動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要求輔導單位或其他相關單位協助。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十八之一、學校對教師之協助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學校應注重教師之學生權利教育訓練，整合內、外部資源協助教師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實施班級經營及正向管教，辦理教師在職教育及宣導，強化相關法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令素養，營造友善校園環境。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十九、低學業成就學生之處理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學生學業成就偏低，而無第二十點各款所列行為者，教師除予以成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</w:t>
      </w:r>
      <w:proofErr w:type="gramStart"/>
      <w:r w:rsidRPr="001E6330">
        <w:rPr>
          <w:rFonts w:hint="eastAsia"/>
        </w:rPr>
        <w:t>績</w:t>
      </w:r>
      <w:proofErr w:type="gramEnd"/>
      <w:r w:rsidRPr="001E6330">
        <w:rPr>
          <w:rFonts w:hint="eastAsia"/>
        </w:rPr>
        <w:t>考核外，應瞭解其學業成就偏低之原因（如是否因學習能力不佳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、動機與興趣較低、學習方法無效、情緒管理或時間管理不佳、不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良生活習慣或精神疾病干擾所致），並針對成因採取有效之輔導與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管教方式（如各種鼓勵、口頭說理、口頭勸戒、通知監護權人或補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救教學等）。但不得採取處罰措施。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前項之輔導無效時，教師認為應進一步輔導時，得以書面申請學校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輔導處（室）處理，必要時並應尋求社政或輔導相關機構</w:t>
      </w:r>
      <w:proofErr w:type="gramStart"/>
      <w:r w:rsidRPr="001E6330">
        <w:rPr>
          <w:rFonts w:hint="eastAsia"/>
        </w:rPr>
        <w:t>支援或協</w:t>
      </w:r>
      <w:proofErr w:type="gramEnd"/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助。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二十、應輔導與管教之違法或不當行為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學生有下列行為之</w:t>
      </w:r>
      <w:proofErr w:type="gramStart"/>
      <w:r w:rsidRPr="001E6330">
        <w:rPr>
          <w:rFonts w:hint="eastAsia"/>
        </w:rPr>
        <w:t>一</w:t>
      </w:r>
      <w:proofErr w:type="gramEnd"/>
      <w:r w:rsidRPr="001E6330">
        <w:rPr>
          <w:rFonts w:hint="eastAsia"/>
        </w:rPr>
        <w:t>者，學校及教師應施以適當輔導或管教：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（一）違反法律、法規命令或地方自治規章。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（二）違反依合法程序制定之校規。</w:t>
      </w:r>
      <w:r w:rsidRPr="001E6330">
        <w:rPr>
          <w:rFonts w:hint="eastAsia"/>
        </w:rPr>
        <w:br/>
      </w:r>
      <w:r w:rsidRPr="001E6330">
        <w:rPr>
          <w:rFonts w:hint="eastAsia"/>
        </w:rPr>
        <w:lastRenderedPageBreak/>
        <w:t xml:space="preserve">　（三）危害校園安全。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（四）妨害班級教學及學校教育活動之正常進行。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二十一、訂定校規、班</w:t>
      </w:r>
      <w:proofErr w:type="gramStart"/>
      <w:r w:rsidRPr="001E6330">
        <w:rPr>
          <w:rFonts w:hint="eastAsia"/>
        </w:rPr>
        <w:t>規</w:t>
      </w:r>
      <w:proofErr w:type="gramEnd"/>
      <w:r w:rsidRPr="001E6330">
        <w:rPr>
          <w:rFonts w:hint="eastAsia"/>
        </w:rPr>
        <w:t>之限制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校規應經校務會議通過。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校規、班</w:t>
      </w:r>
      <w:proofErr w:type="gramStart"/>
      <w:r w:rsidRPr="001E6330">
        <w:rPr>
          <w:rFonts w:hint="eastAsia"/>
        </w:rPr>
        <w:t>規</w:t>
      </w:r>
      <w:proofErr w:type="gramEnd"/>
      <w:r w:rsidRPr="001E6330">
        <w:rPr>
          <w:rFonts w:hint="eastAsia"/>
        </w:rPr>
        <w:t>、班會或其他班級會議所為決議，不得訂定對學生科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處罰款或其他侵害財產權之規定。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除為防止危害學生安全或防止疾病傳染所必要者外，學校不得限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制學生髮式，</w:t>
      </w:r>
      <w:proofErr w:type="gramStart"/>
      <w:r w:rsidRPr="001E6330">
        <w:rPr>
          <w:rFonts w:hint="eastAsia"/>
        </w:rPr>
        <w:t>或據以</w:t>
      </w:r>
      <w:proofErr w:type="gramEnd"/>
      <w:r w:rsidRPr="001E6330">
        <w:rPr>
          <w:rFonts w:hint="eastAsia"/>
        </w:rPr>
        <w:t>處罰，以維護學生身體自主權及人格發展權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，並教導及鼓勵學生學習自主管理。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班</w:t>
      </w:r>
      <w:proofErr w:type="gramStart"/>
      <w:r w:rsidRPr="001E6330">
        <w:rPr>
          <w:rFonts w:hint="eastAsia"/>
        </w:rPr>
        <w:t>規</w:t>
      </w:r>
      <w:proofErr w:type="gramEnd"/>
      <w:r w:rsidRPr="001E6330">
        <w:rPr>
          <w:rFonts w:hint="eastAsia"/>
        </w:rPr>
        <w:t>、班會或其他班級會議所為決議，與法令或校規牴觸者無效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二十二、教師之一般管教措施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教師基於導引學生發展之考量，衡酌學生身心狀況後，得採取下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列一般管教措施：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（一）適當之正向管教措施（參照附表二）。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（二）口頭糾正。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（三）在教室內適當調整座位。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（四）要求口頭道歉或書面自省。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（五）列入日常生活表現紀錄。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（六）通知監護權人，協請處理。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（七）要求完成未完成之作業或工作。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（八）適當增加作業或工作。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（九）要求課餘從事可達成管教目的之措施（如學生破壞環境清潔，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　要求其打掃環境）。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（十）限制參加正式課程以外之學校活動。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（十一）經監護權人同意後，留置學生於課後輔導或參加輔導課程。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（十二）要求靜坐反省。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（十三）要求站立反省。但每次不得超過一堂課，每日累計不得超過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　　兩小時。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（十四）在教學場所</w:t>
      </w:r>
      <w:proofErr w:type="gramStart"/>
      <w:r w:rsidRPr="001E6330">
        <w:rPr>
          <w:rFonts w:hint="eastAsia"/>
        </w:rPr>
        <w:t>一</w:t>
      </w:r>
      <w:proofErr w:type="gramEnd"/>
      <w:r w:rsidRPr="001E6330">
        <w:rPr>
          <w:rFonts w:hint="eastAsia"/>
        </w:rPr>
        <w:t>隅，暫時讓學生與其他同學保持適當距離，並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　　以兩堂課為限。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（十五）經其他教師同意，於行為當日，暫時轉送其他班級學習。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（十六）依該校學生獎懲規定及法定程序，予以書面懲處。</w:t>
      </w:r>
      <w:r w:rsidRPr="001E6330">
        <w:rPr>
          <w:rFonts w:hint="eastAsia"/>
        </w:rPr>
        <w:br/>
        <w:t xml:space="preserve">        </w:t>
      </w:r>
      <w:r w:rsidRPr="001E6330">
        <w:rPr>
          <w:rFonts w:hint="eastAsia"/>
        </w:rPr>
        <w:t>教師得視情況，於學生下課時間實施前項管教措施，並應給予學</w:t>
      </w:r>
      <w:r w:rsidRPr="001E6330">
        <w:rPr>
          <w:rFonts w:hint="eastAsia"/>
        </w:rPr>
        <w:br/>
        <w:t xml:space="preserve">        </w:t>
      </w:r>
      <w:r w:rsidRPr="001E6330">
        <w:rPr>
          <w:rFonts w:hint="eastAsia"/>
        </w:rPr>
        <w:t>生合理之休息時間。</w:t>
      </w:r>
      <w:r w:rsidRPr="001E6330">
        <w:rPr>
          <w:rFonts w:hint="eastAsia"/>
        </w:rPr>
        <w:br/>
        <w:t xml:space="preserve">        </w:t>
      </w:r>
      <w:r w:rsidRPr="001E6330">
        <w:rPr>
          <w:rFonts w:hint="eastAsia"/>
        </w:rPr>
        <w:t>學生反映經教師判斷，或教師主動發現，有下列各款情形之</w:t>
      </w:r>
      <w:proofErr w:type="gramStart"/>
      <w:r w:rsidRPr="001E6330">
        <w:rPr>
          <w:rFonts w:hint="eastAsia"/>
        </w:rPr>
        <w:t>一</w:t>
      </w:r>
      <w:proofErr w:type="gramEnd"/>
      <w:r w:rsidRPr="001E6330">
        <w:rPr>
          <w:rFonts w:hint="eastAsia"/>
        </w:rPr>
        <w:t>者</w:t>
      </w:r>
      <w:r w:rsidRPr="001E6330">
        <w:rPr>
          <w:rFonts w:hint="eastAsia"/>
        </w:rPr>
        <w:br/>
      </w:r>
      <w:r w:rsidRPr="001E6330">
        <w:rPr>
          <w:rFonts w:hint="eastAsia"/>
        </w:rPr>
        <w:lastRenderedPageBreak/>
        <w:t xml:space="preserve">        </w:t>
      </w:r>
      <w:r w:rsidRPr="001E6330">
        <w:rPr>
          <w:rFonts w:hint="eastAsia"/>
        </w:rPr>
        <w:t>，應調整管教方式或停止管教：</w:t>
      </w:r>
      <w:r w:rsidRPr="001E6330">
        <w:rPr>
          <w:rFonts w:hint="eastAsia"/>
        </w:rPr>
        <w:br/>
        <w:t>    </w:t>
      </w:r>
      <w:r w:rsidRPr="001E6330">
        <w:rPr>
          <w:rFonts w:hint="eastAsia"/>
        </w:rPr>
        <w:t>（一）學生身體確有不適。</w:t>
      </w:r>
      <w:r w:rsidRPr="001E6330">
        <w:rPr>
          <w:rFonts w:hint="eastAsia"/>
        </w:rPr>
        <w:br/>
        <w:t xml:space="preserve">    </w:t>
      </w:r>
      <w:r w:rsidRPr="001E6330">
        <w:rPr>
          <w:rFonts w:hint="eastAsia"/>
        </w:rPr>
        <w:t>（二）學生確有上廁所或生理日等生理需求。</w:t>
      </w:r>
      <w:r w:rsidRPr="001E6330">
        <w:rPr>
          <w:rFonts w:hint="eastAsia"/>
        </w:rPr>
        <w:br/>
        <w:t xml:space="preserve">    </w:t>
      </w:r>
      <w:r w:rsidRPr="001E6330">
        <w:rPr>
          <w:rFonts w:hint="eastAsia"/>
        </w:rPr>
        <w:t>（三）管教措施有違反第一項規定之虞。</w:t>
      </w:r>
      <w:r w:rsidRPr="001E6330">
        <w:rPr>
          <w:rFonts w:hint="eastAsia"/>
        </w:rPr>
        <w:br/>
        <w:t xml:space="preserve">        </w:t>
      </w:r>
      <w:r w:rsidRPr="001E6330">
        <w:rPr>
          <w:rFonts w:hint="eastAsia"/>
        </w:rPr>
        <w:t>教師對學生實施第一項之管教措施後，</w:t>
      </w:r>
      <w:proofErr w:type="gramStart"/>
      <w:r w:rsidRPr="001E6330">
        <w:rPr>
          <w:rFonts w:hint="eastAsia"/>
        </w:rPr>
        <w:t>審酌對學生</w:t>
      </w:r>
      <w:proofErr w:type="gramEnd"/>
      <w:r w:rsidRPr="001E6330">
        <w:rPr>
          <w:rFonts w:hint="eastAsia"/>
        </w:rPr>
        <w:t>發展應負之責</w:t>
      </w:r>
      <w:r w:rsidRPr="001E6330">
        <w:rPr>
          <w:rFonts w:hint="eastAsia"/>
        </w:rPr>
        <w:br/>
        <w:t xml:space="preserve">        </w:t>
      </w:r>
      <w:r w:rsidRPr="001E6330">
        <w:rPr>
          <w:rFonts w:hint="eastAsia"/>
        </w:rPr>
        <w:t>任，得通知監護權人，並說明採取管教措施及原因。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</w:t>
      </w:r>
      <w:r w:rsidRPr="001E6330">
        <w:rPr>
          <w:rFonts w:hint="eastAsia"/>
        </w:rPr>
        <w:br/>
      </w:r>
      <w:r w:rsidRPr="001E6330">
        <w:rPr>
          <w:rFonts w:hint="eastAsia"/>
        </w:rPr>
        <w:t>二十三、教師之強制措施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學生有下列行為，非立即對學生身體施加強制力，不能制止、排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除或預防危害者，教師得採取必要之強制措施：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（一）攻擊教師或他人，毀損公物或他人物品，或有攻擊、毀損行為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　之虞時。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（二）自殺、自傷，或有自殺、自傷之虞時。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（三）有其他現行危害校園安全或個人生命、身體、自由或財產之行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　為或事實狀況。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二十四、學</w:t>
      </w:r>
      <w:proofErr w:type="gramStart"/>
      <w:r w:rsidRPr="001E6330">
        <w:rPr>
          <w:rFonts w:hint="eastAsia"/>
        </w:rPr>
        <w:t>務</w:t>
      </w:r>
      <w:proofErr w:type="gramEnd"/>
      <w:r w:rsidRPr="001E6330">
        <w:rPr>
          <w:rFonts w:hint="eastAsia"/>
        </w:rPr>
        <w:t>處（訓導處）及輔導處（室）之特殊管教措施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依第二十二點所為之管教無效或學生明顯不服管教，情況急迫，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明顯妨害現場活動時，教師得要求學</w:t>
      </w:r>
      <w:proofErr w:type="gramStart"/>
      <w:r w:rsidRPr="001E6330">
        <w:rPr>
          <w:rFonts w:hint="eastAsia"/>
        </w:rPr>
        <w:t>務</w:t>
      </w:r>
      <w:proofErr w:type="gramEnd"/>
      <w:r w:rsidRPr="001E6330">
        <w:rPr>
          <w:rFonts w:hint="eastAsia"/>
        </w:rPr>
        <w:t>處或輔導處（室）派員協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助，將學生帶離現場。必要時，得強制帶離，並得尋求校外相關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機構協助處理。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就前項情形，教師應告知已實施之輔導管教措施或提供輔導管教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紀錄，供其參考。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各處室人員將學生帶離現場後，得安排學生前往其他班級、圖書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館或輔導處（室）等處，參與適當之活動，或依規定予以輔導與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管教。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</w:t>
      </w:r>
      <w:proofErr w:type="gramStart"/>
      <w:r w:rsidRPr="001E6330">
        <w:rPr>
          <w:rFonts w:hint="eastAsia"/>
        </w:rPr>
        <w:t>務</w:t>
      </w:r>
      <w:proofErr w:type="gramEnd"/>
      <w:r w:rsidRPr="001E6330">
        <w:rPr>
          <w:rFonts w:hint="eastAsia"/>
        </w:rPr>
        <w:t>處或輔導處（室）於必要時，得基於協助學生轉換情境、宣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</w:t>
      </w:r>
      <w:proofErr w:type="gramStart"/>
      <w:r w:rsidRPr="001E6330">
        <w:rPr>
          <w:rFonts w:hint="eastAsia"/>
        </w:rPr>
        <w:t>洩</w:t>
      </w:r>
      <w:proofErr w:type="gramEnd"/>
      <w:r w:rsidRPr="001E6330">
        <w:rPr>
          <w:rFonts w:hint="eastAsia"/>
        </w:rPr>
        <w:t>壓力之輔導目的，衡量學生身心狀況，在學</w:t>
      </w:r>
      <w:proofErr w:type="gramStart"/>
      <w:r w:rsidRPr="001E6330">
        <w:rPr>
          <w:rFonts w:hint="eastAsia"/>
        </w:rPr>
        <w:t>務</w:t>
      </w:r>
      <w:proofErr w:type="gramEnd"/>
      <w:r w:rsidRPr="001E6330">
        <w:rPr>
          <w:rFonts w:hint="eastAsia"/>
        </w:rPr>
        <w:t>處或輔導處（室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）人員指導下，請學生進行合理之體能活動，但不應基於處罰之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目的為之；若發現學生身體確有不適，應即調整或停止。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二十五、監護權人及家長會之協助輔導管教措施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</w:t>
      </w:r>
      <w:proofErr w:type="gramStart"/>
      <w:r w:rsidRPr="001E6330">
        <w:rPr>
          <w:rFonts w:hint="eastAsia"/>
        </w:rPr>
        <w:t>務</w:t>
      </w:r>
      <w:proofErr w:type="gramEnd"/>
      <w:r w:rsidRPr="001E6330">
        <w:rPr>
          <w:rFonts w:hint="eastAsia"/>
        </w:rPr>
        <w:t>處或輔導處（室）依前點實施管教，須監護權人到校協助處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</w:t>
      </w:r>
      <w:proofErr w:type="gramStart"/>
      <w:r w:rsidRPr="001E6330">
        <w:rPr>
          <w:rFonts w:hint="eastAsia"/>
        </w:rPr>
        <w:t>理者</w:t>
      </w:r>
      <w:proofErr w:type="gramEnd"/>
      <w:r w:rsidRPr="001E6330">
        <w:rPr>
          <w:rFonts w:hint="eastAsia"/>
        </w:rPr>
        <w:t>，應請監護權人配合到校協助學校輔導該</w:t>
      </w:r>
      <w:proofErr w:type="gramStart"/>
      <w:r w:rsidRPr="001E6330">
        <w:rPr>
          <w:rFonts w:hint="eastAsia"/>
        </w:rPr>
        <w:t>學生及盡管教</w:t>
      </w:r>
      <w:proofErr w:type="gramEnd"/>
      <w:r w:rsidRPr="001E6330">
        <w:rPr>
          <w:rFonts w:hint="eastAsia"/>
        </w:rPr>
        <w:t>之責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任。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學生違規情形，經學校學</w:t>
      </w:r>
      <w:proofErr w:type="gramStart"/>
      <w:r w:rsidRPr="001E6330">
        <w:rPr>
          <w:rFonts w:hint="eastAsia"/>
        </w:rPr>
        <w:t>務</w:t>
      </w:r>
      <w:proofErr w:type="gramEnd"/>
      <w:r w:rsidRPr="001E6330">
        <w:rPr>
          <w:rFonts w:hint="eastAsia"/>
        </w:rPr>
        <w:t>處或輔導處（室）多次處理</w:t>
      </w:r>
      <w:proofErr w:type="gramStart"/>
      <w:r w:rsidRPr="001E6330">
        <w:rPr>
          <w:rFonts w:hint="eastAsia"/>
        </w:rPr>
        <w:t>無效且影</w:t>
      </w:r>
      <w:proofErr w:type="gramEnd"/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響班級其他學生之基本權益者，學校得視情況需要，委請班級（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學校）家長代表召開班親會，邀請其監護權人出席，討論有效之</w:t>
      </w:r>
      <w:r w:rsidRPr="001E6330">
        <w:rPr>
          <w:rFonts w:hint="eastAsia"/>
        </w:rPr>
        <w:br/>
      </w:r>
      <w:r w:rsidRPr="001E6330">
        <w:rPr>
          <w:rFonts w:hint="eastAsia"/>
        </w:rPr>
        <w:lastRenderedPageBreak/>
        <w:t xml:space="preserve">　　　　輔導管教與改進措施。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二十六、學生獎懲委員會之特殊管教措施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</w:t>
      </w:r>
      <w:proofErr w:type="gramStart"/>
      <w:r w:rsidRPr="001E6330">
        <w:rPr>
          <w:rFonts w:hint="eastAsia"/>
        </w:rPr>
        <w:t>務</w:t>
      </w:r>
      <w:proofErr w:type="gramEnd"/>
      <w:r w:rsidRPr="001E6330">
        <w:rPr>
          <w:rFonts w:hint="eastAsia"/>
        </w:rPr>
        <w:t>處認為學生違規情節重大，擬採取交由其監護權人帶回管教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、規劃參加高關懷課程、送請少年輔導單位輔導，或移送警察或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司法機關等處置時，應依該校學生獎懲辦法，簽會導師及輔導處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（室）提供意見，經學生獎懲委員會討論議決後，始得為之。但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情況急迫，應立即移送警察機關處置者，不在此限。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學生獎懲委員會應注意保障當事人學生與其監護權人發言之權利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，並充分討論及記載先前已實施各項管教措施之教育效果。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學校除採取第一項所定處置外，必要時，應聯繫社政單位協助處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理。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學生交由監護權人帶回管教，每次以五日為限，並應於事前進行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家訪，或與監護權人面談，以評估其效果。交由監護權人帶回管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教</w:t>
      </w:r>
      <w:proofErr w:type="gramStart"/>
      <w:r w:rsidRPr="001E6330">
        <w:rPr>
          <w:rFonts w:hint="eastAsia"/>
        </w:rPr>
        <w:t>期間，</w:t>
      </w:r>
      <w:proofErr w:type="gramEnd"/>
      <w:r w:rsidRPr="001E6330">
        <w:rPr>
          <w:rFonts w:hint="eastAsia"/>
        </w:rPr>
        <w:t>學校應與學生保持聯繫，繼續予以適當之輔導；必要時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，學校得終止交由監護權人帶回管教之處置；交由監護權人帶回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管教結束後，得視需要予以補課。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二十七、高關懷課程之實施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為有效協助校園</w:t>
      </w:r>
      <w:proofErr w:type="gramStart"/>
      <w:r w:rsidRPr="001E6330">
        <w:rPr>
          <w:rFonts w:hint="eastAsia"/>
        </w:rPr>
        <w:t>之中輟及高</w:t>
      </w:r>
      <w:proofErr w:type="gramEnd"/>
      <w:r w:rsidRPr="001E6330">
        <w:rPr>
          <w:rFonts w:hint="eastAsia"/>
        </w:rPr>
        <w:t>關懷群個案，學校應視需要，開設高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關懷課程。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</w:t>
      </w:r>
      <w:proofErr w:type="gramStart"/>
      <w:r w:rsidRPr="001E6330">
        <w:rPr>
          <w:rFonts w:hint="eastAsia"/>
        </w:rPr>
        <w:t>務</w:t>
      </w:r>
      <w:proofErr w:type="gramEnd"/>
      <w:r w:rsidRPr="001E6330">
        <w:rPr>
          <w:rFonts w:hint="eastAsia"/>
        </w:rPr>
        <w:t>處或輔導處（室）認為學生違規情節重大，擬採取</w:t>
      </w:r>
      <w:proofErr w:type="gramStart"/>
      <w:r w:rsidRPr="001E6330">
        <w:rPr>
          <w:rFonts w:hint="eastAsia"/>
        </w:rPr>
        <w:t>參加高關</w:t>
      </w:r>
      <w:proofErr w:type="gramEnd"/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懷課程之處置時，應依該校規定，經學生獎懲委員會或高關懷課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程執行小組議決後，始得為之。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學校得設高關懷課程執行小組，由校長擔任召集人，業務承辦處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室主任擔任執行秘書，小組成員得包括學校各處室主任、相關業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</w:t>
      </w:r>
      <w:proofErr w:type="gramStart"/>
      <w:r w:rsidRPr="001E6330">
        <w:rPr>
          <w:rFonts w:hint="eastAsia"/>
        </w:rPr>
        <w:t>務</w:t>
      </w:r>
      <w:proofErr w:type="gramEnd"/>
      <w:r w:rsidRPr="001E6330">
        <w:rPr>
          <w:rFonts w:hint="eastAsia"/>
        </w:rPr>
        <w:t>組長、家長會代表、導師等。執行小組應定期開會，每學期應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召開二次以上會議，</w:t>
      </w:r>
      <w:proofErr w:type="gramStart"/>
      <w:r w:rsidRPr="001E6330">
        <w:rPr>
          <w:rFonts w:hint="eastAsia"/>
        </w:rPr>
        <w:t>規</w:t>
      </w:r>
      <w:proofErr w:type="gramEnd"/>
      <w:r w:rsidRPr="001E6330">
        <w:rPr>
          <w:rFonts w:hint="eastAsia"/>
        </w:rPr>
        <w:t>畫、執行及考核相關業務，並改進相關</w:t>
      </w:r>
      <w:proofErr w:type="gramStart"/>
      <w:r w:rsidRPr="001E6330">
        <w:rPr>
          <w:rFonts w:hint="eastAsia"/>
        </w:rPr>
        <w:t>措</w:t>
      </w:r>
      <w:proofErr w:type="gramEnd"/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施。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高關懷課程編班以抽</w:t>
      </w:r>
      <w:proofErr w:type="gramStart"/>
      <w:r w:rsidRPr="001E6330">
        <w:rPr>
          <w:rFonts w:hint="eastAsia"/>
        </w:rPr>
        <w:t>離式為原則</w:t>
      </w:r>
      <w:proofErr w:type="gramEnd"/>
      <w:r w:rsidRPr="001E6330">
        <w:rPr>
          <w:rFonts w:hint="eastAsia"/>
        </w:rPr>
        <w:t>，依學生問題類型之不同，以彈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性分組教學模式規劃安排課程（如學習適應課程、生活輔導課程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、體能或服務性課程、生涯輔導課程等），每週課程以五日為限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，每日以七節以下為原則。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高關懷課程之師資，依實際需要，經執行小組議決後，由校長聘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</w:t>
      </w:r>
      <w:proofErr w:type="gramStart"/>
      <w:r w:rsidRPr="001E6330">
        <w:rPr>
          <w:rFonts w:hint="eastAsia"/>
        </w:rPr>
        <w:t>請校內外</w:t>
      </w:r>
      <w:proofErr w:type="gramEnd"/>
      <w:r w:rsidRPr="001E6330">
        <w:rPr>
          <w:rFonts w:hint="eastAsia"/>
        </w:rPr>
        <w:t>開設相關課程或活動專長之人員擔任。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各校應視實際開設班別，設專責教師擔任導師工作，以每班一名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為原則。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lastRenderedPageBreak/>
        <w:t>二十八、搜查學生身體及私人物品之限制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為維護學生之身體自主權與人格發展權，除法律有明文規定，或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有相當理由及證據足以認為特定學生涉嫌犯罪或攜帶第三十點第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一項及第二項各款所列之違禁物品，或為了避免緊急危害者外，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學校不得搜查學生身體及其隨身攜帶之私人物品（如書包、手提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包等）。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學校進行前項搜查時，應全程錄影。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二十九、校園安全檢查之限制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為維護校園安全，學校得訂定相關規定，由學</w:t>
      </w:r>
      <w:proofErr w:type="gramStart"/>
      <w:r w:rsidRPr="001E6330">
        <w:rPr>
          <w:rFonts w:hint="eastAsia"/>
        </w:rPr>
        <w:t>務</w:t>
      </w:r>
      <w:proofErr w:type="gramEnd"/>
      <w:r w:rsidRPr="001E6330">
        <w:rPr>
          <w:rFonts w:hint="eastAsia"/>
        </w:rPr>
        <w:t>處依規定進行安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全檢查：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（一）各級學校得依學生宿舍管理規定，進行學生宿舍之定期或不定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　期檢查；大專校院進行檢查時，應有二位以上之住宿學生代表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　陪同；高級中等學校進行檢查時，應有二位以上之住宿學生代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　表或學生家長會代表陪同；國民中小學進行檢查時，則應有二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　位以上之學生家長會代表陪同。</w:t>
      </w:r>
      <w:r w:rsidRPr="001E6330">
        <w:rPr>
          <w:rFonts w:hint="eastAsia"/>
        </w:rPr>
        <w:br/>
        <w:t xml:space="preserve">  </w:t>
      </w:r>
      <w:r w:rsidRPr="001E6330">
        <w:rPr>
          <w:rFonts w:hint="eastAsia"/>
        </w:rPr>
        <w:t>（二）高級中等學校之學</w:t>
      </w:r>
      <w:proofErr w:type="gramStart"/>
      <w:r w:rsidRPr="001E6330">
        <w:rPr>
          <w:rFonts w:hint="eastAsia"/>
        </w:rPr>
        <w:t>務</w:t>
      </w:r>
      <w:proofErr w:type="gramEnd"/>
      <w:r w:rsidRPr="001E6330">
        <w:rPr>
          <w:rFonts w:hint="eastAsia"/>
        </w:rPr>
        <w:t>處對特定學生涉嫌犯罪或攜帶第三十點第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　一項及第二項各款所列違禁物品，有合理懷疑，而有進行安全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　檢查之必要時，在二位以上之學生家長會代表、學生會幹部或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　教師陪同下，得在校園內檢查學生私人物品（如書包、手提包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　等）或專屬學生</w:t>
      </w:r>
      <w:proofErr w:type="gramStart"/>
      <w:r w:rsidRPr="001E6330">
        <w:rPr>
          <w:rFonts w:hint="eastAsia"/>
        </w:rPr>
        <w:t>私人管領之</w:t>
      </w:r>
      <w:proofErr w:type="gramEnd"/>
      <w:r w:rsidRPr="001E6330">
        <w:rPr>
          <w:rFonts w:hint="eastAsia"/>
        </w:rPr>
        <w:t>空間（如抽屜或上鎖之置物櫃等）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　；國民中小學進行前段之檢查時，應有二位以上之學生家長會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　代表或教師陪同。進行本款之安全檢查時，被檢查之學生本人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　</w:t>
      </w:r>
      <w:proofErr w:type="gramStart"/>
      <w:r w:rsidRPr="001E6330">
        <w:rPr>
          <w:rFonts w:hint="eastAsia"/>
        </w:rPr>
        <w:t>得在場</w:t>
      </w:r>
      <w:proofErr w:type="gramEnd"/>
      <w:r w:rsidRPr="001E6330">
        <w:rPr>
          <w:rFonts w:hint="eastAsia"/>
        </w:rPr>
        <w:t>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</w:t>
      </w:r>
      <w:proofErr w:type="gramStart"/>
      <w:r w:rsidRPr="001E6330">
        <w:rPr>
          <w:rFonts w:hint="eastAsia"/>
        </w:rPr>
        <w:t>務</w:t>
      </w:r>
      <w:proofErr w:type="gramEnd"/>
      <w:r w:rsidRPr="001E6330">
        <w:rPr>
          <w:rFonts w:hint="eastAsia"/>
        </w:rPr>
        <w:t>處進行前項各款之安全檢查時，應全程錄影。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學校及</w:t>
      </w:r>
      <w:proofErr w:type="gramStart"/>
      <w:r w:rsidRPr="001E6330">
        <w:rPr>
          <w:rFonts w:hint="eastAsia"/>
        </w:rPr>
        <w:t>有權調閱</w:t>
      </w:r>
      <w:proofErr w:type="gramEnd"/>
      <w:r w:rsidRPr="001E6330">
        <w:rPr>
          <w:rFonts w:hint="eastAsia"/>
        </w:rPr>
        <w:t>或保管第二十八點及本點錄影資料之人員應負保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密義務。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前項之錄影資料，學校應保存至少三年；有相關之申訴、再申訴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、行政爭</w:t>
      </w:r>
      <w:proofErr w:type="gramStart"/>
      <w:r w:rsidRPr="001E6330">
        <w:rPr>
          <w:rFonts w:hint="eastAsia"/>
        </w:rPr>
        <w:t>訟</w:t>
      </w:r>
      <w:proofErr w:type="gramEnd"/>
      <w:r w:rsidRPr="001E6330">
        <w:rPr>
          <w:rFonts w:hint="eastAsia"/>
        </w:rPr>
        <w:t>及其他法律救濟程序進行時，學校應保存至該等救濟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程序確定後至少六個月。但法律另有規定者，從其規定。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學校所屬教育主管機關基於職權要求或學生申訴評議委員會、學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生再申訴評議委員會、訴願審議委員會、法院調查案件需要時，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學校有配合提供錄影資料之義務。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三十、違法物品之處理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教師發現學生攜帶或使用下列違法物品時，應儘速通知學校，由學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校立即通知警察機關處理。但情況急迫時，得視情況採取</w:t>
      </w:r>
      <w:proofErr w:type="gramStart"/>
      <w:r w:rsidRPr="001E6330">
        <w:rPr>
          <w:rFonts w:hint="eastAsia"/>
        </w:rPr>
        <w:t>適當或必</w:t>
      </w:r>
      <w:proofErr w:type="gramEnd"/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要之處置：</w:t>
      </w:r>
      <w:r w:rsidRPr="001E6330">
        <w:rPr>
          <w:rFonts w:hint="eastAsia"/>
        </w:rPr>
        <w:br/>
      </w:r>
      <w:r w:rsidRPr="001E6330">
        <w:rPr>
          <w:rFonts w:hint="eastAsia"/>
        </w:rPr>
        <w:lastRenderedPageBreak/>
        <w:t xml:space="preserve">　（一）槍砲彈藥刀械管制條例所稱之槍砲、彈藥、刀械。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（二）毒品危害防制條例所稱之毒品、麻醉藥品及相關之施用器材。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教師發現學生攜帶或使用下列違禁物品時，應自行或交由學校予以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暫時保管，並視其情節通知監護權人領回。但教師認為下列物品，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有依相關法律規定沒收或沒入之必要者，應移送相關權責單位處理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：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（一）化學製劑或其他危險物品。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（二）猥褻或暴力之書刊、圖片、影片或其他物品。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（三）</w:t>
      </w:r>
      <w:proofErr w:type="gramStart"/>
      <w:r w:rsidRPr="001E6330">
        <w:rPr>
          <w:rFonts w:hint="eastAsia"/>
        </w:rPr>
        <w:t>菸</w:t>
      </w:r>
      <w:proofErr w:type="gramEnd"/>
      <w:r w:rsidRPr="001E6330">
        <w:rPr>
          <w:rFonts w:hint="eastAsia"/>
        </w:rPr>
        <w:t>、酒、檳榔或其他有礙學生健康之物品。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（四）其他法令規定之違禁物品。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教師或學校發現學生攜帶前二項各款以外之物品，足以妨害學習或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教學者，得予暫時保管，於無妨害學習或教學之虞時，返還學生或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通知監護權人領回。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教師或學校為暫時保管時，應負妥善管理之責，不得損壞。但監護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權人接到學校通知後，未於通知書所定期限內領回者，學校不負保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管責任，並得移由警察機關或其他相關機關處理。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三十一、學生對公物之賠償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學生毀損公物應負賠償責任時，由學校通知監護權人辦理。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三十二、身心障礙或精神疾病學生之轉</w:t>
      </w:r>
      <w:proofErr w:type="gramStart"/>
      <w:r w:rsidRPr="001E6330">
        <w:rPr>
          <w:rFonts w:hint="eastAsia"/>
        </w:rPr>
        <w:t>介</w:t>
      </w:r>
      <w:proofErr w:type="gramEnd"/>
      <w:r w:rsidRPr="001E6330">
        <w:rPr>
          <w:rFonts w:hint="eastAsia"/>
        </w:rPr>
        <w:t>措施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教師實施輔導與管教時，發現學生有身心障礙或精神疾病者，應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將輔導與管教紀錄，連同書面申請書送學校輔導處（室），斟酌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情形安排學生接受心理諮商，或依法定程序接受特殊教育或治療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三十三、學生之追蹤輔導及長期輔導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教師、學</w:t>
      </w:r>
      <w:proofErr w:type="gramStart"/>
      <w:r w:rsidRPr="001E6330">
        <w:rPr>
          <w:rFonts w:hint="eastAsia"/>
        </w:rPr>
        <w:t>務</w:t>
      </w:r>
      <w:proofErr w:type="gramEnd"/>
      <w:r w:rsidRPr="001E6330">
        <w:rPr>
          <w:rFonts w:hint="eastAsia"/>
        </w:rPr>
        <w:t>處及輔導處（室）對因重大違規事件受處罰之學生，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應追蹤輔導，必要時應會同校內外相關單位共同輔導。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學生須接受長期輔導時，學校得要求監護權人配合，並</w:t>
      </w:r>
      <w:proofErr w:type="gramStart"/>
      <w:r w:rsidRPr="001E6330">
        <w:rPr>
          <w:rFonts w:hint="eastAsia"/>
        </w:rPr>
        <w:t>協請社政</w:t>
      </w:r>
      <w:proofErr w:type="gramEnd"/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、輔導或醫療機構處理。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三十四、脆弱或危機家庭學生之處理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教師輔導與管教學生過程中，發現學生可能處於脆弱或危機家庭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時，應通報學校。學校應採取晤談評估等方式，辨識學生是否處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於脆弱或危機家庭，建立預警系統，建</w:t>
      </w:r>
      <w:proofErr w:type="gramStart"/>
      <w:r w:rsidRPr="001E6330">
        <w:rPr>
          <w:rFonts w:hint="eastAsia"/>
        </w:rPr>
        <w:t>構其篩檢</w:t>
      </w:r>
      <w:proofErr w:type="gramEnd"/>
      <w:r w:rsidRPr="001E6330">
        <w:rPr>
          <w:rFonts w:hint="eastAsia"/>
        </w:rPr>
        <w:t>及轉</w:t>
      </w:r>
      <w:proofErr w:type="gramStart"/>
      <w:r w:rsidRPr="001E6330">
        <w:rPr>
          <w:rFonts w:hint="eastAsia"/>
        </w:rPr>
        <w:t>介</w:t>
      </w:r>
      <w:proofErr w:type="gramEnd"/>
      <w:r w:rsidRPr="001E6330">
        <w:rPr>
          <w:rFonts w:hint="eastAsia"/>
        </w:rPr>
        <w:t>處遇之機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制，以預防兒童少年保護、家庭暴力及性侵害事件之發生，並得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於事件發生時，啟動校園危機處理機制，有效處理。</w:t>
      </w:r>
      <w:r w:rsidRPr="001E6330">
        <w:rPr>
          <w:rFonts w:hint="eastAsia"/>
        </w:rPr>
        <w:br/>
      </w:r>
      <w:r w:rsidRPr="001E6330">
        <w:rPr>
          <w:rFonts w:hint="eastAsia"/>
        </w:rPr>
        <w:lastRenderedPageBreak/>
        <w:br/>
      </w:r>
      <w:r w:rsidRPr="001E6330">
        <w:rPr>
          <w:rFonts w:hint="eastAsia"/>
        </w:rPr>
        <w:t>三十五、法令規定之通報義務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教師在輔導與管教學生過程中，知悉學生有下列情形之</w:t>
      </w:r>
      <w:proofErr w:type="gramStart"/>
      <w:r w:rsidRPr="001E6330">
        <w:rPr>
          <w:rFonts w:hint="eastAsia"/>
        </w:rPr>
        <w:t>一</w:t>
      </w:r>
      <w:proofErr w:type="gramEnd"/>
      <w:r w:rsidRPr="001E6330">
        <w:rPr>
          <w:rFonts w:hint="eastAsia"/>
        </w:rPr>
        <w:t>者，應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依兒童及少年福利與權益保障法第五十三條規定，立即向直轄市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、縣（市）主管機關通報，至遲不得超過二十四小時：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（一）施用毒品、非法施用管制藥品或其他有害身心健康之物質。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（二）充當該法第四十七條第一項場所之</w:t>
      </w:r>
      <w:proofErr w:type="gramStart"/>
      <w:r w:rsidRPr="001E6330">
        <w:rPr>
          <w:rFonts w:hint="eastAsia"/>
        </w:rPr>
        <w:t>侍</w:t>
      </w:r>
      <w:proofErr w:type="gramEnd"/>
      <w:r w:rsidRPr="001E6330">
        <w:rPr>
          <w:rFonts w:hint="eastAsia"/>
        </w:rPr>
        <w:t>應。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（三）遭受該法第四十九條第一項各款之行為。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（四）有該法第五十一條之情形。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（五）有該法第五十六條第一項各款之情形。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（六）遭受其他傷害之情形。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教師在執行</w:t>
      </w:r>
      <w:proofErr w:type="gramStart"/>
      <w:r w:rsidRPr="001E6330">
        <w:rPr>
          <w:rFonts w:hint="eastAsia"/>
        </w:rPr>
        <w:t>職務時知有</w:t>
      </w:r>
      <w:proofErr w:type="gramEnd"/>
      <w:r w:rsidRPr="001E6330">
        <w:rPr>
          <w:rFonts w:hint="eastAsia"/>
        </w:rPr>
        <w:t>疑似家庭暴力情事者，應依家庭暴力防治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法第五十條第一項規定，立即通報當地主管機關，至遲不得逾二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十四小時。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教師於執行職務知有疑似性侵害犯罪情事者，應依性侵害犯罪防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治法第八條規定，立即向當地直轄市、縣（市）主管機關通報，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至遲不得超過二十四小時。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教師知悉服務學校發生疑似校園性侵害、性騷擾或</w:t>
      </w:r>
      <w:proofErr w:type="gramStart"/>
      <w:r w:rsidRPr="001E6330">
        <w:rPr>
          <w:rFonts w:hint="eastAsia"/>
        </w:rPr>
        <w:t>性霸凌</w:t>
      </w:r>
      <w:proofErr w:type="gramEnd"/>
      <w:r w:rsidRPr="001E6330">
        <w:rPr>
          <w:rFonts w:hint="eastAsia"/>
        </w:rPr>
        <w:t>事件者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，依校園性侵害性騷擾或</w:t>
      </w:r>
      <w:proofErr w:type="gramStart"/>
      <w:r w:rsidRPr="001E6330">
        <w:rPr>
          <w:rFonts w:hint="eastAsia"/>
        </w:rPr>
        <w:t>性霸凌</w:t>
      </w:r>
      <w:proofErr w:type="gramEnd"/>
      <w:r w:rsidRPr="001E6330">
        <w:rPr>
          <w:rFonts w:hint="eastAsia"/>
        </w:rPr>
        <w:t>防治準則第十六條第一項規定，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應立即按學校防治規定所定權責向學校權責人員通報。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三十六、教師或學校之通報方式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教師或學校知悉兒童及少年保護、家庭暴力、性侵害、</w:t>
      </w:r>
      <w:proofErr w:type="gramStart"/>
      <w:r w:rsidRPr="001E6330">
        <w:rPr>
          <w:rFonts w:hint="eastAsia"/>
        </w:rPr>
        <w:t>校園霸凌</w:t>
      </w:r>
      <w:proofErr w:type="gramEnd"/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或校園性侵害、性騷擾、</w:t>
      </w:r>
      <w:proofErr w:type="gramStart"/>
      <w:r w:rsidRPr="001E6330">
        <w:rPr>
          <w:rFonts w:hint="eastAsia"/>
        </w:rPr>
        <w:t>性霸凌</w:t>
      </w:r>
      <w:proofErr w:type="gramEnd"/>
      <w:r w:rsidRPr="001E6330">
        <w:rPr>
          <w:rFonts w:hint="eastAsia"/>
        </w:rPr>
        <w:t>事件，應於知悉事件二十四小時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內依法進行責任通報，並進行校園安全事件通報，由校長啟動危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機處理機制。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學校通報前項事件時，應以密件處理，並注意維護被害人之秘密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及隱私，不得洩漏或公開足以識別其身分之資訊，對於通報人之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身分資料應予以保密，以維</w:t>
      </w:r>
      <w:proofErr w:type="gramStart"/>
      <w:r w:rsidRPr="001E6330">
        <w:rPr>
          <w:rFonts w:hint="eastAsia"/>
        </w:rPr>
        <w:t>謢</w:t>
      </w:r>
      <w:proofErr w:type="gramEnd"/>
      <w:r w:rsidRPr="001E6330">
        <w:rPr>
          <w:rFonts w:hint="eastAsia"/>
        </w:rPr>
        <w:t>學生個人及相關人員隱私。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三十七、學校通報相關單位處理監護權人問題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學生須輔導與管教之行為係因監護權人之作為或不作為所致，經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與其溝通無效時，</w:t>
      </w:r>
      <w:proofErr w:type="gramStart"/>
      <w:r w:rsidRPr="001E6330">
        <w:rPr>
          <w:rFonts w:hint="eastAsia"/>
        </w:rPr>
        <w:t>學校應函報</w:t>
      </w:r>
      <w:proofErr w:type="gramEnd"/>
      <w:r w:rsidRPr="001E6330">
        <w:rPr>
          <w:rFonts w:hint="eastAsia"/>
        </w:rPr>
        <w:t>主管教育行政機關、社政或警政等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相關單位協助處理。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  <w:b/>
          <w:bCs/>
        </w:rPr>
        <w:t xml:space="preserve">　　第四章　法律責任</w:t>
      </w:r>
      <w:r w:rsidRPr="001E6330">
        <w:rPr>
          <w:rFonts w:hint="eastAsia"/>
        </w:rPr>
        <w:br/>
      </w:r>
      <w:r w:rsidRPr="001E6330">
        <w:rPr>
          <w:rFonts w:hint="eastAsia"/>
        </w:rPr>
        <w:lastRenderedPageBreak/>
        <w:br/>
      </w:r>
      <w:r w:rsidRPr="001E6330">
        <w:rPr>
          <w:rFonts w:hint="eastAsia"/>
        </w:rPr>
        <w:t>三十八、禁止體罰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依教育基本法第八條第二項規定，教師輔導與管教學生，不得有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體罰學生之行為。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三十九、禁止刑事違法行為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教師輔導與管教學生，得</w:t>
      </w:r>
      <w:proofErr w:type="gramStart"/>
      <w:r w:rsidRPr="001E6330">
        <w:rPr>
          <w:rFonts w:hint="eastAsia"/>
        </w:rPr>
        <w:t>採</w:t>
      </w:r>
      <w:proofErr w:type="gramEnd"/>
      <w:r w:rsidRPr="001E6330">
        <w:rPr>
          <w:rFonts w:hint="eastAsia"/>
        </w:rPr>
        <w:t>規勸或糾正之方式，並應避免有誹謗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、公然侮辱、恐嚇等構成犯罪之違法處罰行為。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四十、禁止行政違法行為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教師輔導與管教學生時，應避免有構成行政罰法律責任或國家賠償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責任之行為。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四十一、禁止民事違法行為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教師輔導與管教學生時，應避免有侵害學生權利，構成民事侵權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行為損害賠償責任之行為。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四十二、不當管教之處置及違法處罰之懲處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教師有不當管教或違法處罰學生之行為者，學校應按情節輕重，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依學校教師成績考核辦法或相關規定，予以適當之懲處。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教師違反教育基本法第八條第二項規定，以體罰或其他方式違法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處罰學生，造成其身心侵害者，學校應按情節輕重，依教師法、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學校教師成績考核辦法或相關規定處理。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  <w:b/>
          <w:bCs/>
        </w:rPr>
        <w:t xml:space="preserve">　　第五章　紛爭處理及救濟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四十三、應提供學生申訴途徑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學校應依教育基本法第十五條及相關法令規定，提供學生對教師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之輔導與管教措施提出申訴之救濟途徑，以保障學生之學習權、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受教育權、身體自主權及人格發展權，增進校園和諧。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四十四、申訴之提起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學生對於教師或學校有關其個人之輔導與管教措施，認為違法或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不當致損害其權益者，學生或其監護人、法定代理人，得依相關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規定向學校提出申訴。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lastRenderedPageBreak/>
        <w:t>四十五、申訴案件之處理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學生申訴案件之處理程序、方式及相關服務事項，依相關規定辦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理。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學生獎懲委員會之委員，不得兼任學生申訴評議委員會之委員。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四十六、申訴評議之執行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學生之申訴經評議有理由時，對尚未執行完畢之管教措施不得繼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續執行，已執行之處分應撤銷。管教措施不能撤銷者，學校或教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師應斟酌情形，對申訴人施以致歉、回復名譽或課業輔導等補救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措施，並負起相關法律責任。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四十七、學校之協助處理紛爭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經當事人請求或必要時，學校應協助教師處理紛爭。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教師因合法管教學生，與監護權人發生爭議、行政爭</w:t>
      </w:r>
      <w:proofErr w:type="gramStart"/>
      <w:r w:rsidRPr="001E6330">
        <w:rPr>
          <w:rFonts w:hint="eastAsia"/>
        </w:rPr>
        <w:t>訟</w:t>
      </w:r>
      <w:proofErr w:type="gramEnd"/>
      <w:r w:rsidRPr="001E6330">
        <w:rPr>
          <w:rFonts w:hint="eastAsia"/>
        </w:rPr>
        <w:t>或</w:t>
      </w:r>
      <w:proofErr w:type="gramStart"/>
      <w:r w:rsidRPr="001E6330">
        <w:rPr>
          <w:rFonts w:hint="eastAsia"/>
        </w:rPr>
        <w:t>其他司</w:t>
      </w:r>
      <w:proofErr w:type="gramEnd"/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法訴訟時，學校應依教師之請求，提供必要之協助。</w:t>
      </w:r>
      <w:r w:rsidRPr="001E6330">
        <w:rPr>
          <w:rFonts w:hint="eastAsia"/>
        </w:rPr>
        <w:br/>
      </w:r>
      <w:r w:rsidRPr="001E6330">
        <w:rPr>
          <w:rFonts w:hint="eastAsia"/>
        </w:rPr>
        <w:br/>
      </w:r>
      <w:r w:rsidRPr="001E6330">
        <w:rPr>
          <w:rFonts w:hint="eastAsia"/>
        </w:rPr>
        <w:t>四十八、學校提供所需之設施及用品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教師實施輔導與管教工作所需之設施（如諮商處所）、物品（如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錄音機電話傳真）及文件表單（如輔導管教記錄表、家長通知書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、學生獎懲委員會審議申請表、獎懲委員會裁決書、獎懲委員會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裁決通知函、學生申訴單），應由學校行政單位統一提供之；其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中提供學生或監護權人使用之文件表單，應公開於學校網站，並</w:t>
      </w:r>
      <w:r w:rsidRPr="001E6330">
        <w:rPr>
          <w:rFonts w:hint="eastAsia"/>
        </w:rPr>
        <w:br/>
      </w:r>
      <w:r w:rsidRPr="001E6330">
        <w:rPr>
          <w:rFonts w:hint="eastAsia"/>
        </w:rPr>
        <w:t xml:space="preserve">　　　　列入學生手冊宣導。</w:t>
      </w:r>
    </w:p>
    <w:p w:rsidR="003278AC" w:rsidRPr="001E6330" w:rsidRDefault="003278AC"/>
    <w:sectPr w:rsidR="003278AC" w:rsidRPr="001E63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1420"/>
    <w:multiLevelType w:val="multilevel"/>
    <w:tmpl w:val="9A1C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5606B0"/>
    <w:multiLevelType w:val="multilevel"/>
    <w:tmpl w:val="662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30"/>
    <w:rsid w:val="001E6330"/>
    <w:rsid w:val="0032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D16F2-E837-47CA-BD97-1A0E2880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3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6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3417">
          <w:marLeft w:val="0"/>
          <w:marRight w:val="0"/>
          <w:marTop w:val="0"/>
          <w:marBottom w:val="300"/>
          <w:divBdr>
            <w:top w:val="single" w:sz="6" w:space="14" w:color="7ED2D5"/>
            <w:left w:val="single" w:sz="6" w:space="14" w:color="7ED2D5"/>
            <w:bottom w:val="single" w:sz="6" w:space="14" w:color="7ED2D5"/>
            <w:right w:val="single" w:sz="6" w:space="14" w:color="7ED2D5"/>
          </w:divBdr>
          <w:divsChild>
            <w:div w:id="1205405185">
              <w:marLeft w:val="19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law.moe.gov.tw/Download.ashx?FileID=174687" TargetMode="External"/><Relationship Id="rId5" Type="http://schemas.openxmlformats.org/officeDocument/2006/relationships/hyperlink" Target="https://edu.law.moe.gov.tw/Download.ashx?FileID=174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1616</Words>
  <Characters>9214</Characters>
  <Application>Microsoft Office Word</Application>
  <DocSecurity>0</DocSecurity>
  <Lines>76</Lines>
  <Paragraphs>21</Paragraphs>
  <ScaleCrop>false</ScaleCrop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2022-11-15T06:51:00Z</dcterms:created>
  <dcterms:modified xsi:type="dcterms:W3CDTF">2022-11-15T06:52:00Z</dcterms:modified>
</cp:coreProperties>
</file>